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00" w:rsidRDefault="00413534" w:rsidP="00323700">
      <w:pPr>
        <w:ind w:right="706"/>
        <w:rPr>
          <w:rFonts w:ascii="Arial" w:hAnsi="Arial"/>
          <w:b/>
        </w:rPr>
      </w:pPr>
      <w:r>
        <w:rPr>
          <w:noProof/>
          <w:lang w:val="fr-BE" w:eastAsia="fr-BE"/>
        </w:rPr>
        <w:drawing>
          <wp:inline distT="0" distB="0" distL="0" distR="0" wp14:anchorId="548AEFE3" wp14:editId="7121B7AC">
            <wp:extent cx="914400" cy="8572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2C391C" w:rsidRDefault="002C391C" w:rsidP="00323700">
      <w:pPr>
        <w:ind w:right="706"/>
        <w:rPr>
          <w:rFonts w:ascii="Arial" w:hAnsi="Arial"/>
          <w:b/>
        </w:rPr>
      </w:pPr>
    </w:p>
    <w:p w:rsidR="00323700" w:rsidRDefault="00FD6179" w:rsidP="00323700">
      <w:pPr>
        <w:ind w:left="1560" w:right="706"/>
        <w:jc w:val="center"/>
        <w:rPr>
          <w:rFonts w:ascii="Arial" w:hAnsi="Arial"/>
          <w:b/>
        </w:rPr>
      </w:pPr>
      <w:r>
        <w:rPr>
          <w:noProof/>
          <w:lang w:val="fr-BE" w:eastAsia="fr-B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5720080" cy="323850"/>
                <wp:effectExtent l="0" t="0" r="1397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23850"/>
                        </a:xfrm>
                        <a:prstGeom prst="rect">
                          <a:avLst/>
                        </a:prstGeom>
                        <a:solidFill>
                          <a:srgbClr val="FFFFFF"/>
                        </a:solidFill>
                        <a:ln w="9525">
                          <a:solidFill>
                            <a:srgbClr val="000000"/>
                          </a:solidFill>
                          <a:miter lim="800000"/>
                          <a:headEnd/>
                          <a:tailEnd/>
                        </a:ln>
                      </wps:spPr>
                      <wps:txbx>
                        <w:txbxContent>
                          <w:p w:rsidR="00323700" w:rsidRPr="00FD6179" w:rsidRDefault="00C47CDF" w:rsidP="00323700">
                            <w:pPr>
                              <w:jc w:val="center"/>
                              <w:rPr>
                                <w:rFonts w:asciiTheme="minorHAnsi" w:hAnsiTheme="minorHAnsi" w:cs="Arial"/>
                                <w:b/>
                                <w:sz w:val="32"/>
                                <w:szCs w:val="32"/>
                              </w:rPr>
                            </w:pPr>
                            <w:r w:rsidRPr="00FD6179">
                              <w:rPr>
                                <w:rFonts w:asciiTheme="minorHAnsi" w:hAnsiTheme="minorHAnsi" w:cs="Arial"/>
                                <w:b/>
                                <w:sz w:val="32"/>
                                <w:szCs w:val="32"/>
                              </w:rPr>
                              <w:t>EXAMEN D’ENTREE ASSISTANT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1pt;width:450.4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">
                <v:textbox>
                  <w:txbxContent>
                    <w:p w:rsidR="00323700" w:rsidRPr="00FD6179" w:rsidRDefault="00C47CDF" w:rsidP="00323700">
                      <w:pPr>
                        <w:jc w:val="center"/>
                        <w:rPr>
                          <w:rFonts w:asciiTheme="minorHAnsi" w:hAnsiTheme="minorHAnsi" w:cs="Arial"/>
                          <w:b/>
                          <w:sz w:val="32"/>
                          <w:szCs w:val="32"/>
                        </w:rPr>
                      </w:pPr>
                      <w:r w:rsidRPr="00FD6179">
                        <w:rPr>
                          <w:rFonts w:asciiTheme="minorHAnsi" w:hAnsiTheme="minorHAnsi" w:cs="Arial"/>
                          <w:b/>
                          <w:sz w:val="32"/>
                          <w:szCs w:val="32"/>
                        </w:rPr>
                        <w:t>EXAMEN D’ENTREE ASSISTANT SOCIAL</w:t>
                      </w:r>
                    </w:p>
                  </w:txbxContent>
                </v:textbox>
                <w10:wrap anchorx="margin"/>
              </v:shape>
            </w:pict>
          </mc:Fallback>
        </mc:AlternateContent>
      </w:r>
    </w:p>
    <w:p w:rsidR="00323700" w:rsidRDefault="00323700" w:rsidP="00323700">
      <w:pPr>
        <w:ind w:right="706"/>
        <w:rPr>
          <w:rFonts w:ascii="Arial" w:hAnsi="Arial"/>
          <w:b/>
        </w:rPr>
      </w:pPr>
    </w:p>
    <w:p w:rsidR="00C47CDF" w:rsidRDefault="00C47CDF" w:rsidP="00C47CDF">
      <w:pPr>
        <w:jc w:val="center"/>
      </w:pPr>
    </w:p>
    <w:p w:rsidR="00F53EFB" w:rsidRPr="00FD6179" w:rsidRDefault="00F53EFB" w:rsidP="00FD6179">
      <w:pPr>
        <w:pBdr>
          <w:top w:val="single" w:sz="6" w:space="5" w:color="auto" w:shadow="1"/>
          <w:left w:val="single" w:sz="6" w:space="4" w:color="auto" w:shadow="1"/>
          <w:bottom w:val="single" w:sz="6" w:space="5" w:color="auto" w:shadow="1"/>
          <w:right w:val="single" w:sz="6" w:space="0" w:color="auto" w:shadow="1"/>
        </w:pBdr>
        <w:jc w:val="center"/>
        <w:rPr>
          <w:rFonts w:asciiTheme="minorHAnsi" w:hAnsiTheme="minorHAnsi"/>
          <w:sz w:val="28"/>
          <w:szCs w:val="28"/>
        </w:rPr>
      </w:pPr>
      <w:r w:rsidRPr="00FD6179">
        <w:rPr>
          <w:rFonts w:asciiTheme="minorHAnsi" w:hAnsiTheme="minorHAnsi"/>
          <w:b/>
          <w:sz w:val="28"/>
          <w:szCs w:val="28"/>
        </w:rPr>
        <w:t>Dates</w:t>
      </w:r>
      <w:r w:rsidRPr="00FD6179">
        <w:rPr>
          <w:rFonts w:asciiTheme="minorHAnsi" w:hAnsiTheme="minorHAnsi"/>
          <w:sz w:val="28"/>
          <w:szCs w:val="28"/>
        </w:rPr>
        <w:t xml:space="preserve"> : </w:t>
      </w:r>
      <w:r w:rsidR="006F1F68" w:rsidRPr="00FD6179">
        <w:rPr>
          <w:rFonts w:asciiTheme="minorHAnsi" w:hAnsiTheme="minorHAnsi"/>
          <w:sz w:val="28"/>
          <w:szCs w:val="28"/>
        </w:rPr>
        <w:t>le</w:t>
      </w:r>
      <w:r w:rsidR="001314EE">
        <w:rPr>
          <w:rFonts w:asciiTheme="minorHAnsi" w:hAnsiTheme="minorHAnsi"/>
          <w:sz w:val="28"/>
          <w:szCs w:val="28"/>
        </w:rPr>
        <w:t>s</w:t>
      </w:r>
      <w:r w:rsidR="006F1F68" w:rsidRPr="00FD6179">
        <w:rPr>
          <w:rFonts w:asciiTheme="minorHAnsi" w:hAnsiTheme="minorHAnsi"/>
          <w:sz w:val="28"/>
          <w:szCs w:val="28"/>
        </w:rPr>
        <w:t xml:space="preserve"> </w:t>
      </w:r>
      <w:r w:rsidR="00721D42">
        <w:rPr>
          <w:rFonts w:asciiTheme="minorHAnsi" w:hAnsiTheme="minorHAnsi"/>
          <w:sz w:val="28"/>
          <w:szCs w:val="28"/>
        </w:rPr>
        <w:t>2</w:t>
      </w:r>
      <w:r w:rsidR="003C5DBE">
        <w:rPr>
          <w:rFonts w:asciiTheme="minorHAnsi" w:hAnsiTheme="minorHAnsi"/>
          <w:sz w:val="28"/>
          <w:szCs w:val="28"/>
        </w:rPr>
        <w:t>6</w:t>
      </w:r>
      <w:r w:rsidR="00721D42">
        <w:rPr>
          <w:rFonts w:asciiTheme="minorHAnsi" w:hAnsiTheme="minorHAnsi"/>
          <w:sz w:val="28"/>
          <w:szCs w:val="28"/>
        </w:rPr>
        <w:t>, 2</w:t>
      </w:r>
      <w:r w:rsidR="003C5DBE">
        <w:rPr>
          <w:rFonts w:asciiTheme="minorHAnsi" w:hAnsiTheme="minorHAnsi"/>
          <w:sz w:val="28"/>
          <w:szCs w:val="28"/>
        </w:rPr>
        <w:t xml:space="preserve">7, 28 et 31 août et les 1 et 2 </w:t>
      </w:r>
      <w:r w:rsidR="001314EE">
        <w:rPr>
          <w:rFonts w:asciiTheme="minorHAnsi" w:hAnsiTheme="minorHAnsi"/>
          <w:sz w:val="28"/>
          <w:szCs w:val="28"/>
        </w:rPr>
        <w:t xml:space="preserve">septembre </w:t>
      </w:r>
      <w:r w:rsidR="003C5DBE">
        <w:rPr>
          <w:rFonts w:asciiTheme="minorHAnsi" w:hAnsiTheme="minorHAnsi"/>
          <w:sz w:val="28"/>
          <w:szCs w:val="28"/>
        </w:rPr>
        <w:t>2020</w:t>
      </w:r>
      <w:r w:rsidR="001314EE">
        <w:rPr>
          <w:rFonts w:asciiTheme="minorHAnsi" w:hAnsiTheme="minorHAnsi"/>
          <w:sz w:val="28"/>
          <w:szCs w:val="28"/>
        </w:rPr>
        <w:t xml:space="preserve"> à </w:t>
      </w:r>
      <w:r w:rsidRPr="00FD6179">
        <w:rPr>
          <w:rFonts w:asciiTheme="minorHAnsi" w:hAnsiTheme="minorHAnsi"/>
          <w:sz w:val="28"/>
          <w:szCs w:val="28"/>
        </w:rPr>
        <w:t>partir de 9 heures</w:t>
      </w:r>
    </w:p>
    <w:p w:rsidR="00F53EFB" w:rsidRPr="00FD6179" w:rsidRDefault="00F53EFB" w:rsidP="00FD6179">
      <w:pPr>
        <w:pBdr>
          <w:top w:val="single" w:sz="6" w:space="5" w:color="auto" w:shadow="1"/>
          <w:left w:val="single" w:sz="6" w:space="4" w:color="auto" w:shadow="1"/>
          <w:bottom w:val="single" w:sz="6" w:space="5" w:color="auto" w:shadow="1"/>
          <w:right w:val="single" w:sz="6" w:space="0" w:color="auto" w:shadow="1"/>
        </w:pBdr>
        <w:jc w:val="center"/>
        <w:rPr>
          <w:rFonts w:asciiTheme="minorHAnsi" w:hAnsiTheme="minorHAnsi"/>
          <w:sz w:val="28"/>
          <w:szCs w:val="28"/>
        </w:rPr>
      </w:pPr>
      <w:r w:rsidRPr="00FD6179">
        <w:rPr>
          <w:rFonts w:asciiTheme="minorHAnsi" w:hAnsiTheme="minorHAnsi"/>
          <w:b/>
          <w:sz w:val="28"/>
          <w:szCs w:val="28"/>
        </w:rPr>
        <w:t xml:space="preserve">Affichage des </w:t>
      </w:r>
      <w:proofErr w:type="gramStart"/>
      <w:r w:rsidRPr="00FD6179">
        <w:rPr>
          <w:rFonts w:asciiTheme="minorHAnsi" w:hAnsiTheme="minorHAnsi"/>
          <w:b/>
          <w:sz w:val="28"/>
          <w:szCs w:val="28"/>
        </w:rPr>
        <w:t>résultats</w:t>
      </w:r>
      <w:r w:rsidR="00721D42">
        <w:rPr>
          <w:rFonts w:asciiTheme="minorHAnsi" w:hAnsiTheme="minorHAnsi"/>
          <w:sz w:val="28"/>
          <w:szCs w:val="28"/>
        </w:rPr>
        <w:t>:</w:t>
      </w:r>
      <w:proofErr w:type="gramEnd"/>
      <w:r w:rsidR="00721D42">
        <w:rPr>
          <w:rFonts w:asciiTheme="minorHAnsi" w:hAnsiTheme="minorHAnsi"/>
          <w:sz w:val="28"/>
          <w:szCs w:val="28"/>
        </w:rPr>
        <w:t xml:space="preserve"> le jeudi</w:t>
      </w:r>
      <w:r w:rsidR="00AC1B80" w:rsidRPr="00FD6179">
        <w:rPr>
          <w:rFonts w:asciiTheme="minorHAnsi" w:hAnsiTheme="minorHAnsi"/>
          <w:sz w:val="28"/>
          <w:szCs w:val="28"/>
        </w:rPr>
        <w:t xml:space="preserve"> </w:t>
      </w:r>
      <w:r w:rsidR="003C5DBE">
        <w:rPr>
          <w:rFonts w:asciiTheme="minorHAnsi" w:hAnsiTheme="minorHAnsi"/>
          <w:sz w:val="28"/>
          <w:szCs w:val="28"/>
        </w:rPr>
        <w:t>3 septembre 2020</w:t>
      </w:r>
      <w:r w:rsidR="001314EE">
        <w:rPr>
          <w:rFonts w:asciiTheme="minorHAnsi" w:hAnsiTheme="minorHAnsi"/>
          <w:sz w:val="28"/>
          <w:szCs w:val="28"/>
        </w:rPr>
        <w:t xml:space="preserve"> à 1</w:t>
      </w:r>
      <w:r w:rsidR="003C5DBE">
        <w:rPr>
          <w:rFonts w:asciiTheme="minorHAnsi" w:hAnsiTheme="minorHAnsi"/>
          <w:sz w:val="28"/>
          <w:szCs w:val="28"/>
        </w:rPr>
        <w:t>7</w:t>
      </w:r>
      <w:r w:rsidR="00AC1B80" w:rsidRPr="00FD6179">
        <w:rPr>
          <w:rFonts w:asciiTheme="minorHAnsi" w:hAnsiTheme="minorHAnsi"/>
          <w:sz w:val="28"/>
          <w:szCs w:val="28"/>
        </w:rPr>
        <w:t>h00</w:t>
      </w:r>
    </w:p>
    <w:p w:rsidR="00F53EFB" w:rsidRDefault="00F53EFB" w:rsidP="00F53EFB">
      <w:pPr>
        <w:ind w:left="1134"/>
        <w:rPr>
          <w:rFonts w:ascii="Arial" w:hAnsi="Arial"/>
          <w:szCs w:val="20"/>
        </w:rPr>
      </w:pPr>
    </w:p>
    <w:p w:rsidR="00F53EFB" w:rsidRPr="00FD6179" w:rsidRDefault="00F53EFB" w:rsidP="00F53EFB">
      <w:pPr>
        <w:rPr>
          <w:rFonts w:asciiTheme="minorHAnsi" w:hAnsiTheme="minorHAnsi"/>
        </w:rPr>
      </w:pPr>
      <w:r w:rsidRPr="00FD6179">
        <w:rPr>
          <w:rFonts w:asciiTheme="minorHAnsi" w:hAnsiTheme="minorHAnsi"/>
        </w:rPr>
        <w:t xml:space="preserve">L'examen d'admission est obligatoire pour </w:t>
      </w:r>
      <w:proofErr w:type="spellStart"/>
      <w:r w:rsidRPr="00FD6179">
        <w:rPr>
          <w:rFonts w:asciiTheme="minorHAnsi" w:hAnsiTheme="minorHAnsi"/>
        </w:rPr>
        <w:t>tout</w:t>
      </w:r>
      <w:proofErr w:type="spellEnd"/>
      <w:r w:rsidRPr="00FD6179">
        <w:rPr>
          <w:rFonts w:asciiTheme="minorHAnsi" w:hAnsiTheme="minorHAnsi"/>
        </w:rPr>
        <w:t>(e) candidat(e) qui n'est pas porteur(</w:t>
      </w:r>
      <w:proofErr w:type="spellStart"/>
      <w:r w:rsidRPr="00FD6179">
        <w:rPr>
          <w:rFonts w:asciiTheme="minorHAnsi" w:hAnsiTheme="minorHAnsi"/>
        </w:rPr>
        <w:t>euse</w:t>
      </w:r>
      <w:proofErr w:type="spellEnd"/>
      <w:r w:rsidRPr="00FD6179">
        <w:rPr>
          <w:rFonts w:asciiTheme="minorHAnsi" w:hAnsiTheme="minorHAnsi"/>
        </w:rPr>
        <w:t>) d'un certificat d'enseignement secondaire supérieur. L’objectif de cet examen est de cerner au mieux la maturité, les motivations, les attentes, les capacités d’analyse, de synthèse, de critique ou de prise de recul, d’expression personnelle et en groupe des candidats. Ceci doit permettre d’effectuer un pronostic raisonnable quant à leurs capacités à suivre et à intégrer la formation théorique et pratique donnée à l’Institut.</w:t>
      </w:r>
    </w:p>
    <w:p w:rsidR="00953BF7" w:rsidRDefault="00953BF7" w:rsidP="00F53EFB">
      <w:pPr>
        <w:rPr>
          <w:rFonts w:ascii="Arial" w:hAnsi="Arial"/>
          <w:sz w:val="20"/>
          <w:szCs w:val="20"/>
        </w:rPr>
      </w:pPr>
    </w:p>
    <w:p w:rsidR="00F53EFB" w:rsidRPr="00FD6179" w:rsidRDefault="00F53EFB" w:rsidP="006F1F68">
      <w:pPr>
        <w:tabs>
          <w:tab w:val="left" w:pos="1418"/>
        </w:tabs>
        <w:spacing w:before="120"/>
        <w:ind w:left="284"/>
        <w:rPr>
          <w:rFonts w:asciiTheme="minorHAnsi" w:hAnsiTheme="minorHAnsi"/>
          <w:sz w:val="28"/>
          <w:szCs w:val="28"/>
        </w:rPr>
      </w:pPr>
      <w:r w:rsidRPr="00FD6179">
        <w:rPr>
          <w:rFonts w:asciiTheme="minorHAnsi" w:hAnsiTheme="minorHAnsi"/>
          <w:b/>
          <w:sz w:val="28"/>
          <w:szCs w:val="28"/>
        </w:rPr>
        <w:t>CONDITIONS D’INSCRIPTION</w:t>
      </w:r>
      <w:r w:rsidRPr="00FD6179">
        <w:rPr>
          <w:rFonts w:asciiTheme="minorHAnsi" w:hAnsiTheme="minorHAnsi"/>
          <w:sz w:val="28"/>
          <w:szCs w:val="28"/>
        </w:rPr>
        <w:tab/>
      </w:r>
    </w:p>
    <w:p w:rsidR="00F53EFB" w:rsidRPr="00FD6179" w:rsidRDefault="00F53EFB" w:rsidP="00F53EFB">
      <w:pPr>
        <w:pStyle w:val="Paragraphedeliste"/>
        <w:numPr>
          <w:ilvl w:val="0"/>
          <w:numId w:val="7"/>
        </w:numPr>
        <w:tabs>
          <w:tab w:val="left" w:pos="1418"/>
        </w:tabs>
        <w:spacing w:before="120"/>
        <w:ind w:left="738" w:hanging="284"/>
        <w:rPr>
          <w:rFonts w:asciiTheme="minorHAnsi" w:hAnsiTheme="minorHAnsi"/>
        </w:rPr>
      </w:pPr>
      <w:r w:rsidRPr="00FD6179">
        <w:rPr>
          <w:rFonts w:asciiTheme="minorHAnsi" w:hAnsiTheme="minorHAnsi"/>
        </w:rPr>
        <w:t>Avoir atteint l'âge de 18 ans au 31 décembre de l'année de l'examen.</w:t>
      </w:r>
    </w:p>
    <w:p w:rsidR="00F53EFB" w:rsidRDefault="00F53EFB" w:rsidP="00F53EFB">
      <w:pPr>
        <w:numPr>
          <w:ilvl w:val="0"/>
          <w:numId w:val="7"/>
        </w:numPr>
        <w:tabs>
          <w:tab w:val="left" w:pos="1418"/>
        </w:tabs>
        <w:spacing w:before="120"/>
        <w:ind w:left="738" w:hanging="284"/>
        <w:rPr>
          <w:rFonts w:asciiTheme="minorHAnsi" w:hAnsiTheme="minorHAnsi"/>
        </w:rPr>
      </w:pPr>
      <w:r w:rsidRPr="00FD6179">
        <w:rPr>
          <w:rFonts w:asciiTheme="minorHAnsi" w:hAnsiTheme="minorHAnsi"/>
        </w:rPr>
        <w:t>Etre en possession d’une carte d’identité ou d’un permis de séjour en règle.</w:t>
      </w:r>
    </w:p>
    <w:p w:rsidR="00F53EFB" w:rsidRPr="00CB0EE8" w:rsidRDefault="00F53EFB" w:rsidP="00CB0EE8">
      <w:pPr>
        <w:numPr>
          <w:ilvl w:val="0"/>
          <w:numId w:val="7"/>
        </w:numPr>
        <w:tabs>
          <w:tab w:val="left" w:pos="1418"/>
        </w:tabs>
        <w:spacing w:before="120"/>
        <w:ind w:left="738" w:hanging="284"/>
        <w:rPr>
          <w:rFonts w:asciiTheme="minorHAnsi" w:hAnsiTheme="minorHAnsi"/>
        </w:rPr>
      </w:pPr>
      <w:r w:rsidRPr="00CB0EE8">
        <w:rPr>
          <w:rFonts w:asciiTheme="minorHAnsi" w:hAnsiTheme="minorHAnsi" w:cs="Arial"/>
        </w:rPr>
        <w:t>Demander un entretien par mail à Mme C. Hees, coordinatrice de 1e année Assistant Social (</w:t>
      </w:r>
      <w:hyperlink r:id="rId8" w:history="1">
        <w:r w:rsidRPr="00CB0EE8">
          <w:rPr>
            <w:rStyle w:val="Lienhypertexte"/>
            <w:rFonts w:asciiTheme="minorHAnsi" w:hAnsiTheme="minorHAnsi" w:cs="Arial"/>
          </w:rPr>
          <w:t>c.hees@isfsc.be</w:t>
        </w:r>
      </w:hyperlink>
      <w:r w:rsidR="00E45D81" w:rsidRPr="00CB0EE8">
        <w:rPr>
          <w:rFonts w:asciiTheme="minorHAnsi" w:hAnsiTheme="minorHAnsi" w:cs="Arial"/>
        </w:rPr>
        <w:t xml:space="preserve">) avant le </w:t>
      </w:r>
      <w:r w:rsidR="00CB0EE8">
        <w:rPr>
          <w:rFonts w:asciiTheme="minorHAnsi" w:hAnsiTheme="minorHAnsi" w:cs="Arial"/>
        </w:rPr>
        <w:t>3 juillet 2020</w:t>
      </w:r>
      <w:r w:rsidRPr="00CB0EE8">
        <w:rPr>
          <w:rFonts w:asciiTheme="minorHAnsi" w:hAnsiTheme="minorHAnsi" w:cs="Arial"/>
        </w:rPr>
        <w:t>.</w:t>
      </w:r>
    </w:p>
    <w:p w:rsidR="00F53EFB" w:rsidRPr="00FD6179" w:rsidRDefault="00F53EFB" w:rsidP="006F1F68">
      <w:pPr>
        <w:pStyle w:val="Retraitcorpsdetexte3"/>
        <w:numPr>
          <w:ilvl w:val="0"/>
          <w:numId w:val="7"/>
        </w:numPr>
        <w:spacing w:before="120" w:after="0"/>
        <w:ind w:left="738" w:hanging="284"/>
        <w:rPr>
          <w:rFonts w:asciiTheme="minorHAnsi" w:hAnsiTheme="minorHAnsi" w:cs="Arial"/>
          <w:sz w:val="24"/>
          <w:szCs w:val="24"/>
        </w:rPr>
      </w:pPr>
      <w:r w:rsidRPr="00FD6179">
        <w:rPr>
          <w:rFonts w:asciiTheme="minorHAnsi" w:hAnsiTheme="minorHAnsi" w:cs="Arial"/>
          <w:sz w:val="24"/>
          <w:szCs w:val="24"/>
        </w:rPr>
        <w:t xml:space="preserve">Compléter le bulletin d'inscription qui sera remis lors de l'entretien et à remettre au plus tard à l'Institut le </w:t>
      </w:r>
      <w:r w:rsidR="004E5DBD">
        <w:rPr>
          <w:rFonts w:asciiTheme="minorHAnsi" w:hAnsiTheme="minorHAnsi" w:cs="Arial"/>
          <w:b/>
          <w:sz w:val="24"/>
          <w:szCs w:val="24"/>
        </w:rPr>
        <w:t>vendredi 21</w:t>
      </w:r>
      <w:r w:rsidR="002C391C" w:rsidRPr="002C391C">
        <w:rPr>
          <w:rFonts w:asciiTheme="minorHAnsi" w:hAnsiTheme="minorHAnsi" w:cs="Arial"/>
          <w:b/>
          <w:sz w:val="24"/>
          <w:szCs w:val="24"/>
        </w:rPr>
        <w:t xml:space="preserve"> août</w:t>
      </w:r>
      <w:r w:rsidRPr="00FD6179">
        <w:rPr>
          <w:rFonts w:asciiTheme="minorHAnsi" w:hAnsiTheme="minorHAnsi" w:cs="Arial"/>
          <w:b/>
          <w:sz w:val="24"/>
          <w:szCs w:val="24"/>
        </w:rPr>
        <w:t>, à 17h00.</w:t>
      </w:r>
    </w:p>
    <w:p w:rsidR="00FD6179" w:rsidRPr="002C391C" w:rsidRDefault="00F53EFB" w:rsidP="002C391C">
      <w:pPr>
        <w:pStyle w:val="Retraitcorpsdetexte3"/>
        <w:numPr>
          <w:ilvl w:val="0"/>
          <w:numId w:val="7"/>
        </w:numPr>
        <w:spacing w:before="120" w:after="0"/>
        <w:ind w:left="454" w:firstLine="0"/>
        <w:rPr>
          <w:rFonts w:asciiTheme="minorHAnsi" w:hAnsiTheme="minorHAnsi" w:cs="Arial"/>
          <w:sz w:val="24"/>
          <w:szCs w:val="24"/>
        </w:rPr>
      </w:pPr>
      <w:r w:rsidRPr="00FD6179">
        <w:rPr>
          <w:rFonts w:asciiTheme="minorHAnsi" w:hAnsiTheme="minorHAnsi"/>
          <w:sz w:val="24"/>
          <w:szCs w:val="24"/>
        </w:rPr>
        <w:t>Verser</w:t>
      </w:r>
      <w:r w:rsidRPr="00FD6179">
        <w:rPr>
          <w:rFonts w:asciiTheme="minorHAnsi" w:hAnsiTheme="minorHAnsi"/>
          <w:b/>
          <w:sz w:val="24"/>
          <w:szCs w:val="24"/>
        </w:rPr>
        <w:t xml:space="preserve"> 180 euros</w:t>
      </w:r>
      <w:r w:rsidRPr="00FD6179">
        <w:rPr>
          <w:rFonts w:asciiTheme="minorHAnsi" w:hAnsiTheme="minorHAnsi"/>
          <w:sz w:val="24"/>
          <w:szCs w:val="24"/>
        </w:rPr>
        <w:t xml:space="preserve"> comme droit d'inscription </w:t>
      </w:r>
      <w:r w:rsidRPr="00FD6179">
        <w:rPr>
          <w:rFonts w:asciiTheme="minorHAnsi" w:hAnsiTheme="minorHAnsi"/>
          <w:b/>
          <w:sz w:val="24"/>
          <w:szCs w:val="24"/>
        </w:rPr>
        <w:t>pour le 2</w:t>
      </w:r>
      <w:r w:rsidR="004E5DBD">
        <w:rPr>
          <w:rFonts w:asciiTheme="minorHAnsi" w:hAnsiTheme="minorHAnsi"/>
          <w:b/>
          <w:sz w:val="24"/>
          <w:szCs w:val="24"/>
        </w:rPr>
        <w:t>1</w:t>
      </w:r>
      <w:r w:rsidRPr="00FD6179">
        <w:rPr>
          <w:rFonts w:asciiTheme="minorHAnsi" w:hAnsiTheme="minorHAnsi"/>
          <w:b/>
          <w:sz w:val="24"/>
          <w:szCs w:val="24"/>
        </w:rPr>
        <w:t xml:space="preserve"> août au plus tard</w:t>
      </w:r>
      <w:r w:rsidRPr="00FD6179">
        <w:rPr>
          <w:rFonts w:asciiTheme="minorHAnsi" w:hAnsiTheme="minorHAnsi"/>
          <w:sz w:val="24"/>
          <w:szCs w:val="24"/>
        </w:rPr>
        <w:t xml:space="preserve"> sur le compte bancaire : </w:t>
      </w:r>
      <w:r w:rsidR="002C391C">
        <w:rPr>
          <w:rFonts w:asciiTheme="minorHAnsi" w:hAnsiTheme="minorHAnsi"/>
          <w:sz w:val="24"/>
          <w:szCs w:val="24"/>
        </w:rPr>
        <w:tab/>
      </w:r>
      <w:r w:rsidRPr="00FD6179">
        <w:rPr>
          <w:rFonts w:asciiTheme="minorHAnsi" w:hAnsiTheme="minorHAnsi"/>
          <w:sz w:val="24"/>
          <w:szCs w:val="24"/>
        </w:rPr>
        <w:t>IBAN : BE15 7995 5210 7430 ; en cas d’échec à l’examen, 145 euros seront remboursés au candidat.</w:t>
      </w:r>
    </w:p>
    <w:p w:rsidR="00AC1B80" w:rsidRPr="00CB0EE8" w:rsidRDefault="00F53EFB" w:rsidP="00CB0EE8">
      <w:pPr>
        <w:pStyle w:val="Retraitcorpsdetexte3"/>
        <w:numPr>
          <w:ilvl w:val="0"/>
          <w:numId w:val="7"/>
        </w:numPr>
        <w:spacing w:before="120" w:after="0"/>
        <w:ind w:left="454" w:firstLine="0"/>
        <w:rPr>
          <w:rFonts w:asciiTheme="minorHAnsi" w:hAnsiTheme="minorHAnsi" w:cs="Arial"/>
          <w:sz w:val="24"/>
          <w:szCs w:val="24"/>
        </w:rPr>
      </w:pPr>
      <w:r w:rsidRPr="00CB0EE8">
        <w:rPr>
          <w:rFonts w:asciiTheme="minorHAnsi" w:hAnsiTheme="minorHAnsi"/>
          <w:b/>
          <w:sz w:val="24"/>
          <w:szCs w:val="24"/>
        </w:rPr>
        <w:t xml:space="preserve">L’horaire des épreuves sera affiché aux valves </w:t>
      </w:r>
      <w:r w:rsidR="006F1F68" w:rsidRPr="00CB0EE8">
        <w:rPr>
          <w:rFonts w:asciiTheme="minorHAnsi" w:hAnsiTheme="minorHAnsi"/>
          <w:b/>
          <w:sz w:val="24"/>
          <w:szCs w:val="24"/>
        </w:rPr>
        <w:t>de 1</w:t>
      </w:r>
      <w:r w:rsidR="006F1F68" w:rsidRPr="00CB0EE8">
        <w:rPr>
          <w:rFonts w:asciiTheme="minorHAnsi" w:hAnsiTheme="minorHAnsi"/>
          <w:b/>
          <w:sz w:val="24"/>
          <w:szCs w:val="24"/>
          <w:vertAlign w:val="superscript"/>
        </w:rPr>
        <w:t>ère</w:t>
      </w:r>
      <w:r w:rsidR="006F1F68" w:rsidRPr="00CB0EE8">
        <w:rPr>
          <w:rFonts w:asciiTheme="minorHAnsi" w:hAnsiTheme="minorHAnsi"/>
          <w:b/>
          <w:sz w:val="24"/>
          <w:szCs w:val="24"/>
        </w:rPr>
        <w:t xml:space="preserve"> Assistant social </w:t>
      </w:r>
      <w:r w:rsidRPr="00CB0EE8">
        <w:rPr>
          <w:rFonts w:asciiTheme="minorHAnsi" w:hAnsiTheme="minorHAnsi"/>
          <w:b/>
          <w:sz w:val="24"/>
          <w:szCs w:val="24"/>
        </w:rPr>
        <w:t>le</w:t>
      </w:r>
      <w:r w:rsidR="002C391C" w:rsidRPr="00CB0EE8">
        <w:rPr>
          <w:rFonts w:asciiTheme="minorHAnsi" w:hAnsiTheme="minorHAnsi"/>
          <w:b/>
          <w:sz w:val="24"/>
          <w:szCs w:val="24"/>
        </w:rPr>
        <w:t xml:space="preserve"> </w:t>
      </w:r>
      <w:r w:rsidR="004E5DBD" w:rsidRPr="00CB0EE8">
        <w:rPr>
          <w:rFonts w:asciiTheme="minorHAnsi" w:hAnsiTheme="minorHAnsi"/>
          <w:b/>
          <w:sz w:val="24"/>
          <w:szCs w:val="24"/>
        </w:rPr>
        <w:t xml:space="preserve">mercredi 26 </w:t>
      </w:r>
      <w:r w:rsidR="00AC1B80" w:rsidRPr="00CB0EE8">
        <w:rPr>
          <w:rFonts w:asciiTheme="minorHAnsi" w:hAnsiTheme="minorHAnsi"/>
          <w:b/>
          <w:sz w:val="24"/>
          <w:szCs w:val="24"/>
        </w:rPr>
        <w:t>août.</w:t>
      </w:r>
    </w:p>
    <w:p w:rsidR="00AC1B80" w:rsidRPr="00FD6179" w:rsidRDefault="00AC1B80" w:rsidP="006F1F68">
      <w:pPr>
        <w:spacing w:before="120"/>
        <w:ind w:left="624"/>
        <w:rPr>
          <w:rFonts w:asciiTheme="minorHAnsi" w:hAnsiTheme="minorHAnsi"/>
          <w:b/>
        </w:rPr>
      </w:pPr>
    </w:p>
    <w:p w:rsidR="00F53EFB" w:rsidRPr="00FD6179" w:rsidRDefault="00F53EFB" w:rsidP="006F1F68">
      <w:pPr>
        <w:spacing w:before="120"/>
        <w:ind w:left="284"/>
        <w:rPr>
          <w:rFonts w:asciiTheme="minorHAnsi" w:hAnsiTheme="minorHAnsi"/>
          <w:sz w:val="28"/>
          <w:szCs w:val="28"/>
        </w:rPr>
      </w:pPr>
      <w:r w:rsidRPr="00FD6179">
        <w:rPr>
          <w:rFonts w:asciiTheme="minorHAnsi" w:hAnsiTheme="minorHAnsi"/>
          <w:b/>
          <w:sz w:val="28"/>
          <w:szCs w:val="28"/>
        </w:rPr>
        <w:t>MODALITES D’EXAMEN</w:t>
      </w:r>
    </w:p>
    <w:p w:rsidR="00F53EFB" w:rsidRPr="00FD6179" w:rsidRDefault="00F53EFB" w:rsidP="006F1F68">
      <w:pPr>
        <w:numPr>
          <w:ilvl w:val="0"/>
          <w:numId w:val="8"/>
        </w:numPr>
        <w:tabs>
          <w:tab w:val="left" w:pos="1701"/>
        </w:tabs>
        <w:spacing w:before="120"/>
        <w:ind w:left="738" w:hanging="284"/>
        <w:rPr>
          <w:rFonts w:asciiTheme="minorHAnsi" w:hAnsiTheme="minorHAnsi"/>
          <w:b/>
        </w:rPr>
      </w:pPr>
      <w:r w:rsidRPr="00FD6179">
        <w:rPr>
          <w:rFonts w:asciiTheme="minorHAnsi" w:hAnsiTheme="minorHAnsi"/>
          <w:b/>
        </w:rPr>
        <w:t>TRAVAUX </w:t>
      </w:r>
    </w:p>
    <w:p w:rsidR="00F53EFB" w:rsidRPr="00FD6179" w:rsidRDefault="00F53EFB" w:rsidP="00953BF7">
      <w:pPr>
        <w:numPr>
          <w:ilvl w:val="1"/>
          <w:numId w:val="8"/>
        </w:numPr>
        <w:tabs>
          <w:tab w:val="left" w:pos="1701"/>
        </w:tabs>
        <w:spacing w:before="120"/>
        <w:ind w:left="1134" w:hanging="510"/>
        <w:jc w:val="both"/>
        <w:rPr>
          <w:rFonts w:asciiTheme="minorHAnsi" w:hAnsiTheme="minorHAnsi"/>
        </w:rPr>
      </w:pPr>
      <w:r w:rsidRPr="00FD6179">
        <w:rPr>
          <w:rFonts w:asciiTheme="minorHAnsi" w:hAnsiTheme="minorHAnsi"/>
        </w:rPr>
        <w:t xml:space="preserve">Travail </w:t>
      </w:r>
      <w:r w:rsidRPr="00FD6179">
        <w:rPr>
          <w:rFonts w:asciiTheme="minorHAnsi" w:hAnsiTheme="minorHAnsi"/>
          <w:u w:val="single"/>
        </w:rPr>
        <w:t>dactylographié</w:t>
      </w:r>
      <w:r w:rsidRPr="00FD6179">
        <w:rPr>
          <w:rFonts w:asciiTheme="minorHAnsi" w:hAnsiTheme="minorHAnsi"/>
        </w:rPr>
        <w:t xml:space="preserve"> de </w:t>
      </w:r>
      <w:r w:rsidRPr="00FD6179">
        <w:rPr>
          <w:rFonts w:asciiTheme="minorHAnsi" w:hAnsiTheme="minorHAnsi"/>
          <w:b/>
        </w:rPr>
        <w:t>réflexion personnelle et critique</w:t>
      </w:r>
      <w:r w:rsidRPr="00FD6179">
        <w:rPr>
          <w:rFonts w:asciiTheme="minorHAnsi" w:hAnsiTheme="minorHAnsi"/>
        </w:rPr>
        <w:t xml:space="preserve"> qui aborde</w:t>
      </w:r>
    </w:p>
    <w:p w:rsidR="00F53EFB" w:rsidRPr="00FD6179" w:rsidRDefault="00F53EFB" w:rsidP="00F53EFB">
      <w:pPr>
        <w:pStyle w:val="Sansinterligne"/>
        <w:numPr>
          <w:ilvl w:val="2"/>
          <w:numId w:val="7"/>
        </w:numPr>
        <w:rPr>
          <w:rFonts w:asciiTheme="minorHAnsi" w:hAnsiTheme="minorHAnsi" w:cs="Arial"/>
        </w:rPr>
      </w:pPr>
      <w:proofErr w:type="gramStart"/>
      <w:r w:rsidRPr="00FD6179">
        <w:rPr>
          <w:rFonts w:asciiTheme="minorHAnsi" w:hAnsiTheme="minorHAnsi" w:cs="Arial"/>
        </w:rPr>
        <w:t>le</w:t>
      </w:r>
      <w:proofErr w:type="gramEnd"/>
      <w:r w:rsidRPr="00FD6179">
        <w:rPr>
          <w:rFonts w:asciiTheme="minorHAnsi" w:hAnsiTheme="minorHAnsi" w:cs="Arial"/>
        </w:rPr>
        <w:t xml:space="preserve"> passé scolaire et professionnel du (de la)  candidat(e),</w:t>
      </w:r>
    </w:p>
    <w:p w:rsidR="00F53EFB" w:rsidRPr="00FD6179" w:rsidRDefault="00F53EFB" w:rsidP="00F53EFB">
      <w:pPr>
        <w:pStyle w:val="Sansinterligne"/>
        <w:numPr>
          <w:ilvl w:val="2"/>
          <w:numId w:val="7"/>
        </w:numPr>
        <w:rPr>
          <w:rFonts w:asciiTheme="minorHAnsi" w:hAnsiTheme="minorHAnsi" w:cs="Arial"/>
        </w:rPr>
      </w:pPr>
      <w:proofErr w:type="gramStart"/>
      <w:r w:rsidRPr="00FD6179">
        <w:rPr>
          <w:rFonts w:asciiTheme="minorHAnsi" w:hAnsiTheme="minorHAnsi" w:cs="Arial"/>
        </w:rPr>
        <w:t>ses</w:t>
      </w:r>
      <w:proofErr w:type="gramEnd"/>
      <w:r w:rsidRPr="00FD6179">
        <w:rPr>
          <w:rFonts w:asciiTheme="minorHAnsi" w:hAnsiTheme="minorHAnsi" w:cs="Arial"/>
        </w:rPr>
        <w:t xml:space="preserve"> attentes quant à la formation,</w:t>
      </w:r>
    </w:p>
    <w:p w:rsidR="00F53EFB" w:rsidRPr="00FD6179" w:rsidRDefault="00F53EFB" w:rsidP="00F53EFB">
      <w:pPr>
        <w:pStyle w:val="Sansinterligne"/>
        <w:numPr>
          <w:ilvl w:val="2"/>
          <w:numId w:val="7"/>
        </w:numPr>
        <w:rPr>
          <w:rFonts w:asciiTheme="minorHAnsi" w:hAnsiTheme="minorHAnsi" w:cs="Arial"/>
        </w:rPr>
      </w:pPr>
      <w:proofErr w:type="gramStart"/>
      <w:r w:rsidRPr="00FD6179">
        <w:rPr>
          <w:rFonts w:asciiTheme="minorHAnsi" w:hAnsiTheme="minorHAnsi" w:cs="Arial"/>
        </w:rPr>
        <w:t>ses</w:t>
      </w:r>
      <w:proofErr w:type="gramEnd"/>
      <w:r w:rsidRPr="00FD6179">
        <w:rPr>
          <w:rFonts w:asciiTheme="minorHAnsi" w:hAnsiTheme="minorHAnsi" w:cs="Arial"/>
        </w:rPr>
        <w:t xml:space="preserve"> expériences de contacts précédents </w:t>
      </w:r>
      <w:r w:rsidR="00FD6179">
        <w:rPr>
          <w:rFonts w:asciiTheme="minorHAnsi" w:hAnsiTheme="minorHAnsi" w:cs="Arial"/>
        </w:rPr>
        <w:t xml:space="preserve">avec un(e) ou des travailleurs </w:t>
      </w:r>
      <w:r w:rsidRPr="00FD6179">
        <w:rPr>
          <w:rFonts w:asciiTheme="minorHAnsi" w:hAnsiTheme="minorHAnsi" w:cs="Arial"/>
        </w:rPr>
        <w:t>sociaux.</w:t>
      </w:r>
    </w:p>
    <w:p w:rsidR="00FD6179" w:rsidRDefault="00F53EFB" w:rsidP="00FD6179">
      <w:pPr>
        <w:numPr>
          <w:ilvl w:val="1"/>
          <w:numId w:val="8"/>
        </w:numPr>
        <w:tabs>
          <w:tab w:val="left" w:pos="1701"/>
        </w:tabs>
        <w:spacing w:before="120"/>
        <w:ind w:left="1134" w:hanging="510"/>
        <w:jc w:val="both"/>
        <w:rPr>
          <w:rFonts w:asciiTheme="minorHAnsi" w:hAnsiTheme="minorHAnsi"/>
        </w:rPr>
      </w:pPr>
      <w:r w:rsidRPr="00FD6179">
        <w:rPr>
          <w:rFonts w:asciiTheme="minorHAnsi" w:hAnsiTheme="minorHAnsi"/>
        </w:rPr>
        <w:t>Travaux en Histoire, Littérature française et Géographie (voir consignes ci-dessous).</w:t>
      </w:r>
    </w:p>
    <w:p w:rsidR="002C391C" w:rsidRDefault="00F53EFB" w:rsidP="00FD6179">
      <w:pPr>
        <w:tabs>
          <w:tab w:val="left" w:pos="1701"/>
        </w:tabs>
        <w:spacing w:before="120"/>
        <w:ind w:left="624"/>
        <w:jc w:val="both"/>
        <w:rPr>
          <w:rFonts w:ascii="Arial" w:hAnsi="Arial"/>
          <w:b/>
          <w:sz w:val="20"/>
          <w:szCs w:val="20"/>
        </w:rPr>
      </w:pPr>
      <w:r w:rsidRPr="00FD6179">
        <w:rPr>
          <w:rFonts w:asciiTheme="minorHAnsi" w:hAnsiTheme="minorHAnsi"/>
          <w:b/>
        </w:rPr>
        <w:t xml:space="preserve">Les travaux sont à remettre à Mme C. Hees </w:t>
      </w:r>
      <w:r w:rsidR="006F1F68" w:rsidRPr="00FD6179">
        <w:rPr>
          <w:rFonts w:asciiTheme="minorHAnsi" w:hAnsiTheme="minorHAnsi"/>
          <w:b/>
        </w:rPr>
        <w:t xml:space="preserve">(bureau 313) </w:t>
      </w:r>
      <w:r w:rsidRPr="00FD6179">
        <w:rPr>
          <w:rFonts w:asciiTheme="minorHAnsi" w:hAnsiTheme="minorHAnsi"/>
          <w:b/>
        </w:rPr>
        <w:t xml:space="preserve">le </w:t>
      </w:r>
      <w:r w:rsidR="001314EE">
        <w:rPr>
          <w:rFonts w:asciiTheme="minorHAnsi" w:hAnsiTheme="minorHAnsi"/>
          <w:b/>
        </w:rPr>
        <w:t>2</w:t>
      </w:r>
      <w:r w:rsidR="004E5DBD">
        <w:rPr>
          <w:rFonts w:asciiTheme="minorHAnsi" w:hAnsiTheme="minorHAnsi"/>
          <w:b/>
        </w:rPr>
        <w:t>1 août 2020</w:t>
      </w:r>
      <w:r w:rsidRPr="00FD6179">
        <w:rPr>
          <w:rFonts w:ascii="Arial" w:hAnsi="Arial"/>
          <w:b/>
          <w:sz w:val="20"/>
          <w:szCs w:val="20"/>
        </w:rPr>
        <w:t>.</w:t>
      </w:r>
    </w:p>
    <w:p w:rsidR="007A356B" w:rsidRPr="002C391C" w:rsidRDefault="007A356B" w:rsidP="00FD6179">
      <w:pPr>
        <w:tabs>
          <w:tab w:val="left" w:pos="1701"/>
        </w:tabs>
        <w:spacing w:before="120"/>
        <w:ind w:left="624"/>
        <w:jc w:val="both"/>
        <w:rPr>
          <w:rFonts w:ascii="Arial" w:hAnsi="Arial"/>
          <w:b/>
          <w:sz w:val="20"/>
          <w:szCs w:val="20"/>
        </w:rPr>
      </w:pPr>
    </w:p>
    <w:p w:rsidR="00F53EFB" w:rsidRPr="00FD6179" w:rsidRDefault="00F53EFB" w:rsidP="006F1F68">
      <w:pPr>
        <w:numPr>
          <w:ilvl w:val="0"/>
          <w:numId w:val="8"/>
        </w:numPr>
        <w:tabs>
          <w:tab w:val="left" w:pos="1701"/>
        </w:tabs>
        <w:spacing w:before="120"/>
        <w:ind w:left="738" w:hanging="284"/>
        <w:rPr>
          <w:rFonts w:asciiTheme="minorHAnsi" w:hAnsiTheme="minorHAnsi"/>
          <w:b/>
        </w:rPr>
      </w:pPr>
      <w:r w:rsidRPr="00FD6179">
        <w:rPr>
          <w:rFonts w:asciiTheme="minorHAnsi" w:hAnsiTheme="minorHAnsi"/>
          <w:b/>
        </w:rPr>
        <w:t>EXAMENS </w:t>
      </w:r>
    </w:p>
    <w:p w:rsidR="00F53EFB" w:rsidRPr="00FD6179" w:rsidRDefault="00F53EFB" w:rsidP="00953BF7">
      <w:pPr>
        <w:pStyle w:val="Sansinterligne"/>
        <w:ind w:left="624"/>
        <w:rPr>
          <w:rFonts w:asciiTheme="minorHAnsi" w:hAnsiTheme="minorHAnsi" w:cs="Arial"/>
        </w:rPr>
      </w:pPr>
      <w:r w:rsidRPr="00FD6179">
        <w:rPr>
          <w:rFonts w:asciiTheme="minorHAnsi" w:hAnsiTheme="minorHAnsi" w:cs="Arial"/>
        </w:rPr>
        <w:t>Examens oraux sur chaque travail rendu.</w:t>
      </w:r>
    </w:p>
    <w:p w:rsidR="00F53EFB" w:rsidRPr="00FD6179" w:rsidRDefault="00F53EFB" w:rsidP="006F1F68">
      <w:pPr>
        <w:pStyle w:val="Sansinterligne"/>
        <w:ind w:left="624"/>
        <w:rPr>
          <w:rFonts w:asciiTheme="minorHAnsi" w:hAnsiTheme="minorHAnsi" w:cs="Arial"/>
        </w:rPr>
      </w:pPr>
      <w:r w:rsidRPr="00FD6179">
        <w:rPr>
          <w:rFonts w:asciiTheme="minorHAnsi" w:hAnsiTheme="minorHAnsi" w:cs="Arial"/>
        </w:rPr>
        <w:t>Examen écrit en Mathématiques.</w:t>
      </w:r>
    </w:p>
    <w:p w:rsidR="00F53EFB" w:rsidRPr="00FD6179" w:rsidRDefault="006F1F68" w:rsidP="00953BF7">
      <w:pPr>
        <w:numPr>
          <w:ilvl w:val="0"/>
          <w:numId w:val="8"/>
        </w:numPr>
        <w:tabs>
          <w:tab w:val="left" w:pos="1701"/>
        </w:tabs>
        <w:spacing w:before="120"/>
        <w:ind w:left="738" w:hanging="284"/>
        <w:rPr>
          <w:rFonts w:asciiTheme="minorHAnsi" w:hAnsiTheme="minorHAnsi"/>
          <w:b/>
        </w:rPr>
      </w:pPr>
      <w:r w:rsidRPr="00FD6179">
        <w:rPr>
          <w:rFonts w:asciiTheme="minorHAnsi" w:hAnsiTheme="minorHAnsi"/>
          <w:b/>
        </w:rPr>
        <w:lastRenderedPageBreak/>
        <w:t xml:space="preserve">EXERCICE DE SYNTHESE le </w:t>
      </w:r>
      <w:r w:rsidR="00CB0EE8">
        <w:rPr>
          <w:rFonts w:asciiTheme="minorHAnsi" w:hAnsiTheme="minorHAnsi"/>
          <w:b/>
        </w:rPr>
        <w:t>jeudi 27</w:t>
      </w:r>
      <w:r w:rsidRPr="00FD6179">
        <w:rPr>
          <w:rFonts w:asciiTheme="minorHAnsi" w:hAnsiTheme="minorHAnsi"/>
          <w:b/>
        </w:rPr>
        <w:t xml:space="preserve"> août</w:t>
      </w:r>
      <w:r w:rsidR="004E5DBD">
        <w:rPr>
          <w:rFonts w:asciiTheme="minorHAnsi" w:hAnsiTheme="minorHAnsi"/>
          <w:b/>
        </w:rPr>
        <w:t xml:space="preserve"> 2020</w:t>
      </w:r>
      <w:r w:rsidR="00CB0EE8">
        <w:rPr>
          <w:rFonts w:asciiTheme="minorHAnsi" w:hAnsiTheme="minorHAnsi"/>
          <w:b/>
        </w:rPr>
        <w:t xml:space="preserve"> à 14h00.</w:t>
      </w:r>
      <w:bookmarkStart w:id="0" w:name="_GoBack"/>
      <w:bookmarkEnd w:id="0"/>
    </w:p>
    <w:p w:rsidR="00F53EFB" w:rsidRPr="00FD6179" w:rsidRDefault="00F53EFB" w:rsidP="00953BF7">
      <w:pPr>
        <w:pStyle w:val="Sansinterligne"/>
        <w:spacing w:before="120"/>
        <w:ind w:left="908" w:hanging="284"/>
        <w:rPr>
          <w:rFonts w:asciiTheme="minorHAnsi" w:hAnsiTheme="minorHAnsi" w:cs="Arial"/>
        </w:rPr>
      </w:pPr>
      <w:r w:rsidRPr="00FD6179">
        <w:rPr>
          <w:rFonts w:asciiTheme="minorHAnsi" w:hAnsiTheme="minorHAnsi" w:cs="Arial"/>
        </w:rPr>
        <w:t>Un professeur de l’école fera un exposé à caractère social ayant trait à l’actualité générale.</w:t>
      </w:r>
    </w:p>
    <w:p w:rsidR="00F53EFB" w:rsidRPr="00FD6179" w:rsidRDefault="00F53EFB" w:rsidP="00953BF7">
      <w:pPr>
        <w:pStyle w:val="Sansinterligne"/>
        <w:ind w:left="624"/>
        <w:rPr>
          <w:rFonts w:asciiTheme="minorHAnsi" w:hAnsiTheme="minorHAnsi" w:cs="Arial"/>
        </w:rPr>
      </w:pPr>
      <w:r w:rsidRPr="00FD6179">
        <w:rPr>
          <w:rFonts w:asciiTheme="minorHAnsi" w:hAnsiTheme="minorHAnsi" w:cs="Arial"/>
        </w:rPr>
        <w:t xml:space="preserve">Le candidat devra en faire la </w:t>
      </w:r>
      <w:r w:rsidRPr="00FD6179">
        <w:rPr>
          <w:rFonts w:asciiTheme="minorHAnsi" w:hAnsiTheme="minorHAnsi" w:cs="Arial"/>
          <w:b/>
        </w:rPr>
        <w:t>synthèse</w:t>
      </w:r>
      <w:r w:rsidRPr="00FD6179">
        <w:rPr>
          <w:rFonts w:asciiTheme="minorHAnsi" w:hAnsiTheme="minorHAnsi" w:cs="Arial"/>
        </w:rPr>
        <w:t xml:space="preserve"> et réaliser un </w:t>
      </w:r>
      <w:r w:rsidRPr="00FD6179">
        <w:rPr>
          <w:rFonts w:asciiTheme="minorHAnsi" w:hAnsiTheme="minorHAnsi" w:cs="Arial"/>
          <w:b/>
        </w:rPr>
        <w:t>commentaire</w:t>
      </w:r>
      <w:r w:rsidRPr="00FD6179">
        <w:rPr>
          <w:rFonts w:asciiTheme="minorHAnsi" w:hAnsiTheme="minorHAnsi" w:cs="Arial"/>
        </w:rPr>
        <w:t xml:space="preserve"> sur un aspect au choix.</w:t>
      </w:r>
    </w:p>
    <w:p w:rsidR="00F53EFB" w:rsidRPr="00FD6179" w:rsidRDefault="00F53EFB" w:rsidP="00953BF7">
      <w:pPr>
        <w:pStyle w:val="Sansinterligne"/>
        <w:ind w:left="624"/>
        <w:rPr>
          <w:rFonts w:asciiTheme="minorHAnsi" w:hAnsiTheme="minorHAnsi" w:cs="Arial"/>
        </w:rPr>
      </w:pPr>
      <w:r w:rsidRPr="00FD6179">
        <w:rPr>
          <w:rFonts w:asciiTheme="minorHAnsi" w:hAnsiTheme="minorHAnsi" w:cs="Arial"/>
        </w:rPr>
        <w:t>La clarté de l’expression et l’orthographe seront prises en considération.</w:t>
      </w:r>
    </w:p>
    <w:p w:rsidR="00F53EFB" w:rsidRPr="00FD6179" w:rsidRDefault="00F53EFB" w:rsidP="00953BF7">
      <w:pPr>
        <w:pStyle w:val="Sansinterligne"/>
        <w:ind w:left="624"/>
        <w:rPr>
          <w:rFonts w:asciiTheme="minorHAnsi" w:hAnsiTheme="minorHAnsi" w:cs="Arial"/>
          <w:u w:val="single"/>
        </w:rPr>
      </w:pPr>
      <w:r w:rsidRPr="00FD6179">
        <w:rPr>
          <w:rFonts w:asciiTheme="minorHAnsi" w:hAnsiTheme="minorHAnsi" w:cs="Arial"/>
          <w:u w:val="single"/>
        </w:rPr>
        <w:t>Un dictionnaire peut être emporté et librement consulté.</w:t>
      </w:r>
    </w:p>
    <w:p w:rsidR="00953BF7" w:rsidRPr="00FD6179" w:rsidRDefault="00953BF7" w:rsidP="00953BF7">
      <w:pPr>
        <w:pStyle w:val="Sansinterligne"/>
        <w:ind w:left="624"/>
        <w:rPr>
          <w:rFonts w:asciiTheme="minorHAnsi" w:hAnsiTheme="minorHAnsi" w:cs="Arial"/>
          <w:u w:val="single"/>
        </w:rPr>
      </w:pPr>
    </w:p>
    <w:p w:rsidR="00953BF7" w:rsidRPr="00FD6179" w:rsidRDefault="00953BF7" w:rsidP="00953BF7">
      <w:pPr>
        <w:pStyle w:val="Sansinterligne"/>
        <w:ind w:left="624"/>
        <w:rPr>
          <w:rFonts w:asciiTheme="minorHAnsi" w:hAnsiTheme="minorHAnsi"/>
          <w:u w:val="single"/>
        </w:rPr>
      </w:pPr>
    </w:p>
    <w:p w:rsidR="00F53EFB" w:rsidRPr="00FD6179" w:rsidRDefault="00F53EFB" w:rsidP="00953BF7">
      <w:pPr>
        <w:numPr>
          <w:ilvl w:val="0"/>
          <w:numId w:val="8"/>
        </w:numPr>
        <w:tabs>
          <w:tab w:val="left" w:pos="1701"/>
        </w:tabs>
        <w:spacing w:before="120"/>
        <w:ind w:left="738" w:hanging="284"/>
        <w:jc w:val="both"/>
        <w:rPr>
          <w:rFonts w:asciiTheme="minorHAnsi" w:hAnsiTheme="minorHAnsi"/>
          <w:b/>
        </w:rPr>
      </w:pPr>
      <w:r w:rsidRPr="00FD6179">
        <w:rPr>
          <w:rFonts w:asciiTheme="minorHAnsi" w:hAnsiTheme="minorHAnsi"/>
          <w:b/>
        </w:rPr>
        <w:t xml:space="preserve">RENCONTRE : </w:t>
      </w:r>
      <w:r w:rsidRPr="00FD6179">
        <w:rPr>
          <w:rFonts w:asciiTheme="minorHAnsi" w:hAnsiTheme="minorHAnsi"/>
        </w:rPr>
        <w:t>Les candidats seront rencontrés en petit groupe par un professeur de la section.</w:t>
      </w:r>
    </w:p>
    <w:p w:rsidR="00953BF7" w:rsidRPr="00FD6179" w:rsidRDefault="00953BF7" w:rsidP="00953BF7">
      <w:pPr>
        <w:tabs>
          <w:tab w:val="left" w:pos="1701"/>
        </w:tabs>
        <w:spacing w:before="120"/>
        <w:ind w:left="738"/>
        <w:jc w:val="both"/>
        <w:rPr>
          <w:rFonts w:asciiTheme="minorHAnsi" w:hAnsiTheme="minorHAnsi"/>
          <w:b/>
        </w:rPr>
      </w:pPr>
    </w:p>
    <w:p w:rsidR="00F53EFB" w:rsidRPr="00FD6179" w:rsidRDefault="00F53EFB" w:rsidP="00953BF7">
      <w:pPr>
        <w:numPr>
          <w:ilvl w:val="0"/>
          <w:numId w:val="8"/>
        </w:numPr>
        <w:tabs>
          <w:tab w:val="left" w:pos="1701"/>
        </w:tabs>
        <w:spacing w:before="120"/>
        <w:ind w:left="738" w:hanging="284"/>
        <w:jc w:val="both"/>
        <w:rPr>
          <w:rFonts w:asciiTheme="minorHAnsi" w:hAnsiTheme="minorHAnsi"/>
          <w:b/>
        </w:rPr>
      </w:pPr>
      <w:r w:rsidRPr="00FD6179">
        <w:rPr>
          <w:rFonts w:asciiTheme="minorHAnsi" w:hAnsiTheme="minorHAnsi"/>
          <w:b/>
        </w:rPr>
        <w:t xml:space="preserve">ENTRETIEN : </w:t>
      </w:r>
      <w:r w:rsidRPr="00FD6179">
        <w:rPr>
          <w:rFonts w:asciiTheme="minorHAnsi" w:hAnsiTheme="minorHAnsi"/>
        </w:rPr>
        <w:t>Un maître de formation pratique rencontrera chaque candidat sur base du travail écrit visé au paragraphe1.1.</w:t>
      </w:r>
    </w:p>
    <w:p w:rsidR="00C47CDF" w:rsidRPr="00FD6179" w:rsidRDefault="00C47CDF" w:rsidP="00C47CDF">
      <w:pPr>
        <w:rPr>
          <w:rFonts w:asciiTheme="minorHAnsi" w:hAnsiTheme="minorHAnsi"/>
        </w:rPr>
      </w:pPr>
    </w:p>
    <w:p w:rsidR="00C47CDF" w:rsidRDefault="00C47CDF" w:rsidP="00C47CDF">
      <w:pPr>
        <w:rPr>
          <w:rFonts w:asciiTheme="minorHAnsi" w:hAnsiTheme="minorHAnsi"/>
        </w:rPr>
      </w:pPr>
    </w:p>
    <w:p w:rsidR="002C391C" w:rsidRPr="00FD6179" w:rsidRDefault="002C391C" w:rsidP="00C47CDF">
      <w:pPr>
        <w:rPr>
          <w:rFonts w:asciiTheme="minorHAnsi" w:hAnsiTheme="minorHAnsi"/>
        </w:rPr>
      </w:pPr>
    </w:p>
    <w:p w:rsidR="00323700" w:rsidRPr="00FD6179" w:rsidRDefault="00323700" w:rsidP="00C47CDF">
      <w:pPr>
        <w:rPr>
          <w:rFonts w:asciiTheme="minorHAnsi" w:hAnsiTheme="minorHAnsi"/>
        </w:rPr>
      </w:pPr>
    </w:p>
    <w:p w:rsidR="00C47CDF" w:rsidRDefault="00C47CDF" w:rsidP="00C47CDF">
      <w:pPr>
        <w:jc w:val="center"/>
        <w:rPr>
          <w:rFonts w:asciiTheme="minorHAnsi" w:hAnsiTheme="minorHAnsi" w:cs="Tahoma"/>
          <w:spacing w:val="26"/>
          <w:sz w:val="36"/>
          <w:szCs w:val="36"/>
          <w:lang w:val="fr-BE"/>
        </w:rPr>
      </w:pPr>
      <w:r>
        <w:rPr>
          <w:rFonts w:asciiTheme="minorHAnsi" w:hAnsiTheme="minorHAnsi" w:cs="Tahoma"/>
          <w:spacing w:val="26"/>
          <w:sz w:val="36"/>
          <w:szCs w:val="36"/>
          <w:bdr w:val="single" w:sz="4" w:space="0" w:color="auto" w:frame="1"/>
          <w:lang w:val="fr-BE"/>
        </w:rPr>
        <w:t>HISTOIRE</w:t>
      </w:r>
    </w:p>
    <w:p w:rsidR="00463E54" w:rsidRDefault="00463E54" w:rsidP="00463E54">
      <w:pPr>
        <w:tabs>
          <w:tab w:val="left" w:pos="1785"/>
        </w:tabs>
        <w:spacing w:line="276" w:lineRule="auto"/>
        <w:rPr>
          <w:rFonts w:ascii="Arial Narrow" w:hAnsi="Arial Narrow" w:cs="Arial"/>
          <w:lang w:val="fr-BE"/>
        </w:rPr>
      </w:pPr>
    </w:p>
    <w:p w:rsidR="00463E54" w:rsidRDefault="00463E54" w:rsidP="00463E54">
      <w:pPr>
        <w:tabs>
          <w:tab w:val="left" w:pos="1785"/>
        </w:tabs>
        <w:spacing w:line="276" w:lineRule="auto"/>
        <w:rPr>
          <w:rFonts w:ascii="Arial Narrow" w:hAnsi="Arial Narrow" w:cs="Arial"/>
          <w:lang w:val="fr-BE"/>
        </w:rPr>
      </w:pPr>
    </w:p>
    <w:p w:rsidR="00463E54" w:rsidRPr="00463E54" w:rsidRDefault="00463E54" w:rsidP="00463E54">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lang w:val="fr-BE"/>
        </w:rPr>
      </w:pPr>
      <w:r w:rsidRPr="00463E54">
        <w:rPr>
          <w:rFonts w:asciiTheme="minorHAnsi" w:hAnsiTheme="minorHAnsi" w:cs="Arial"/>
          <w:b/>
          <w:lang w:val="fr-BE"/>
        </w:rPr>
        <w:t xml:space="preserve">Préambule : </w:t>
      </w:r>
    </w:p>
    <w:p w:rsidR="00463E54" w:rsidRPr="00463E54" w:rsidRDefault="00463E54" w:rsidP="00463E54">
      <w:pPr>
        <w:tabs>
          <w:tab w:val="left" w:pos="1785"/>
        </w:tabs>
        <w:spacing w:line="276" w:lineRule="auto"/>
        <w:rPr>
          <w:rFonts w:asciiTheme="minorHAnsi" w:hAnsiTheme="minorHAnsi" w:cs="Arial"/>
          <w:lang w:val="fr-BE"/>
        </w:rPr>
      </w:pPr>
    </w:p>
    <w:p w:rsidR="00463E54" w:rsidRPr="00463E54" w:rsidRDefault="00463E54" w:rsidP="00463E54">
      <w:pPr>
        <w:pStyle w:val="Paragraphedeliste"/>
        <w:numPr>
          <w:ilvl w:val="0"/>
          <w:numId w:val="27"/>
        </w:numPr>
        <w:spacing w:line="360" w:lineRule="auto"/>
        <w:ind w:left="426" w:hanging="426"/>
        <w:jc w:val="both"/>
        <w:rPr>
          <w:rFonts w:asciiTheme="minorHAnsi" w:hAnsiTheme="minorHAnsi" w:cs="Tahoma"/>
          <w:lang w:val="fr-BE"/>
        </w:rPr>
      </w:pPr>
      <w:r w:rsidRPr="00463E54">
        <w:rPr>
          <w:rFonts w:asciiTheme="minorHAnsi" w:hAnsiTheme="minorHAnsi" w:cs="Tahoma"/>
          <w:lang w:val="fr-BE"/>
        </w:rPr>
        <w:t xml:space="preserve">L’étudiant constituera un </w:t>
      </w:r>
      <w:r w:rsidRPr="00463E54">
        <w:rPr>
          <w:rFonts w:asciiTheme="minorHAnsi" w:hAnsiTheme="minorHAnsi" w:cs="Tahoma"/>
          <w:u w:val="single"/>
          <w:lang w:val="fr-BE"/>
        </w:rPr>
        <w:t>dossier</w:t>
      </w:r>
      <w:r w:rsidRPr="00463E54">
        <w:rPr>
          <w:rFonts w:asciiTheme="minorHAnsi" w:hAnsiTheme="minorHAnsi" w:cs="Tahoma"/>
          <w:lang w:val="fr-BE"/>
        </w:rPr>
        <w:t xml:space="preserve"> comprenant trois parties. </w:t>
      </w:r>
    </w:p>
    <w:p w:rsidR="00463E54" w:rsidRPr="00463E54" w:rsidRDefault="00463E54" w:rsidP="00463E54">
      <w:pPr>
        <w:pStyle w:val="Paragraphedeliste"/>
        <w:numPr>
          <w:ilvl w:val="0"/>
          <w:numId w:val="27"/>
        </w:numPr>
        <w:spacing w:line="360" w:lineRule="auto"/>
        <w:ind w:left="426" w:hanging="426"/>
        <w:jc w:val="both"/>
        <w:rPr>
          <w:rFonts w:asciiTheme="minorHAnsi" w:hAnsiTheme="minorHAnsi" w:cs="Tahoma"/>
          <w:lang w:val="fr-BE"/>
        </w:rPr>
      </w:pPr>
      <w:r w:rsidRPr="00463E54">
        <w:rPr>
          <w:rFonts w:asciiTheme="minorHAnsi" w:hAnsiTheme="minorHAnsi" w:cs="Tahoma"/>
          <w:lang w:val="fr-BE"/>
        </w:rPr>
        <w:t xml:space="preserve">Ce dossier doit être remis à Madame HEES (bureau 313), </w:t>
      </w:r>
      <w:r w:rsidR="002C391C">
        <w:rPr>
          <w:rFonts w:asciiTheme="minorHAnsi" w:hAnsiTheme="minorHAnsi" w:cs="Tahoma"/>
          <w:u w:val="single"/>
          <w:lang w:val="fr-BE"/>
        </w:rPr>
        <w:t>le vendredi</w:t>
      </w:r>
      <w:r w:rsidR="00721D42">
        <w:rPr>
          <w:rFonts w:asciiTheme="minorHAnsi" w:hAnsiTheme="minorHAnsi" w:cs="Tahoma"/>
          <w:u w:val="single"/>
          <w:lang w:val="fr-BE"/>
        </w:rPr>
        <w:t xml:space="preserve"> </w:t>
      </w:r>
      <w:r w:rsidRPr="00463E54">
        <w:rPr>
          <w:rFonts w:asciiTheme="minorHAnsi" w:hAnsiTheme="minorHAnsi" w:cs="Tahoma"/>
          <w:u w:val="single"/>
          <w:lang w:val="fr-BE"/>
        </w:rPr>
        <w:t>2</w:t>
      </w:r>
      <w:r w:rsidR="002C391C">
        <w:rPr>
          <w:rFonts w:asciiTheme="minorHAnsi" w:hAnsiTheme="minorHAnsi" w:cs="Tahoma"/>
          <w:u w:val="single"/>
          <w:lang w:val="fr-BE"/>
        </w:rPr>
        <w:t>3</w:t>
      </w:r>
      <w:r w:rsidRPr="00463E54">
        <w:rPr>
          <w:rFonts w:asciiTheme="minorHAnsi" w:hAnsiTheme="minorHAnsi" w:cs="Tahoma"/>
          <w:u w:val="single"/>
          <w:lang w:val="fr-BE"/>
        </w:rPr>
        <w:t xml:space="preserve"> août</w:t>
      </w:r>
      <w:r w:rsidRPr="00463E54">
        <w:rPr>
          <w:rFonts w:asciiTheme="minorHAnsi" w:hAnsiTheme="minorHAnsi" w:cs="Tahoma"/>
          <w:lang w:val="fr-BE"/>
        </w:rPr>
        <w:t>.</w:t>
      </w:r>
    </w:p>
    <w:p w:rsidR="00463E54" w:rsidRPr="00463E54" w:rsidRDefault="00463E54" w:rsidP="00463E54">
      <w:pPr>
        <w:pStyle w:val="Paragraphedeliste"/>
        <w:numPr>
          <w:ilvl w:val="0"/>
          <w:numId w:val="27"/>
        </w:numPr>
        <w:spacing w:line="360" w:lineRule="auto"/>
        <w:ind w:left="426" w:hanging="426"/>
        <w:jc w:val="both"/>
        <w:rPr>
          <w:rFonts w:asciiTheme="minorHAnsi" w:hAnsiTheme="minorHAnsi" w:cs="Tahoma"/>
          <w:lang w:val="fr-BE"/>
        </w:rPr>
      </w:pPr>
      <w:r w:rsidRPr="00463E54">
        <w:rPr>
          <w:rFonts w:asciiTheme="minorHAnsi" w:hAnsiTheme="minorHAnsi" w:cs="Tahoma"/>
          <w:lang w:val="fr-BE"/>
        </w:rPr>
        <w:t xml:space="preserve">L’examen se déroulera sur base de ce dossier. Il est donc impératif que </w:t>
      </w:r>
      <w:r w:rsidRPr="00463E54">
        <w:rPr>
          <w:rFonts w:asciiTheme="minorHAnsi" w:hAnsiTheme="minorHAnsi" w:cs="Tahoma"/>
          <w:u w:val="single"/>
          <w:lang w:val="fr-BE"/>
        </w:rPr>
        <w:t>l’étudiant dispose de son exemplaire lors de l’entretien</w:t>
      </w:r>
      <w:r w:rsidRPr="00463E54">
        <w:rPr>
          <w:rFonts w:asciiTheme="minorHAnsi" w:hAnsiTheme="minorHAnsi" w:cs="Tahoma"/>
          <w:lang w:val="fr-BE"/>
        </w:rPr>
        <w:t xml:space="preserve">. </w:t>
      </w:r>
    </w:p>
    <w:p w:rsidR="00463E54" w:rsidRPr="00463E54" w:rsidRDefault="00463E54" w:rsidP="00463E54">
      <w:pPr>
        <w:spacing w:line="276" w:lineRule="auto"/>
        <w:rPr>
          <w:rFonts w:asciiTheme="minorHAnsi" w:hAnsiTheme="minorHAnsi" w:cs="Arial"/>
          <w:lang w:val="fr-BE"/>
        </w:rPr>
      </w:pPr>
    </w:p>
    <w:p w:rsidR="00463E54" w:rsidRPr="00463E54" w:rsidRDefault="00463E54" w:rsidP="00463E54">
      <w:pPr>
        <w:spacing w:line="276" w:lineRule="auto"/>
        <w:rPr>
          <w:rFonts w:asciiTheme="minorHAnsi" w:hAnsiTheme="minorHAnsi" w:cs="Arial"/>
          <w:lang w:val="fr-BE"/>
        </w:rPr>
      </w:pPr>
    </w:p>
    <w:p w:rsidR="00463E54" w:rsidRPr="00463E54" w:rsidRDefault="00463E54" w:rsidP="00463E54">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lang w:val="fr-BE"/>
        </w:rPr>
      </w:pPr>
      <w:r w:rsidRPr="00463E54">
        <w:rPr>
          <w:rFonts w:asciiTheme="minorHAnsi" w:hAnsiTheme="minorHAnsi" w:cs="Arial"/>
          <w:b/>
          <w:lang w:val="fr-BE"/>
        </w:rPr>
        <w:t xml:space="preserve">Partie 1 : </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jc w:val="both"/>
        <w:rPr>
          <w:rFonts w:asciiTheme="minorHAnsi" w:hAnsiTheme="minorHAnsi" w:cs="Arial"/>
        </w:rPr>
      </w:pPr>
      <w:r w:rsidRPr="00463E54">
        <w:rPr>
          <w:rFonts w:asciiTheme="minorHAnsi" w:hAnsiTheme="minorHAnsi" w:cs="Arial"/>
        </w:rPr>
        <w:t xml:space="preserve">Lire le livre suivant : </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ind w:left="851"/>
        <w:jc w:val="both"/>
        <w:rPr>
          <w:rFonts w:asciiTheme="minorHAnsi" w:hAnsiTheme="minorHAnsi" w:cs="Arial"/>
        </w:rPr>
      </w:pPr>
      <w:r w:rsidRPr="00463E54">
        <w:rPr>
          <w:rFonts w:asciiTheme="minorHAnsi" w:hAnsiTheme="minorHAnsi" w:cs="Arial"/>
        </w:rPr>
        <w:t xml:space="preserve">R. REMOND, </w:t>
      </w:r>
      <w:r w:rsidRPr="00463E54">
        <w:rPr>
          <w:rFonts w:asciiTheme="minorHAnsi" w:hAnsiTheme="minorHAnsi" w:cs="Arial"/>
          <w:i/>
        </w:rPr>
        <w:t>Introduction à l'histoire de notre temps, t.3 : Le XXe siècle, de 1914 à</w:t>
      </w:r>
      <w:r w:rsidRPr="00463E54">
        <w:rPr>
          <w:rFonts w:asciiTheme="minorHAnsi" w:hAnsiTheme="minorHAnsi" w:cs="Arial"/>
        </w:rPr>
        <w:t xml:space="preserve"> </w:t>
      </w:r>
      <w:r w:rsidRPr="00463E54">
        <w:rPr>
          <w:rFonts w:asciiTheme="minorHAnsi" w:hAnsiTheme="minorHAnsi" w:cs="Arial"/>
          <w:i/>
        </w:rPr>
        <w:t>nos jours</w:t>
      </w:r>
      <w:r w:rsidRPr="00463E54">
        <w:rPr>
          <w:rFonts w:asciiTheme="minorHAnsi" w:hAnsiTheme="minorHAnsi" w:cs="Arial"/>
        </w:rPr>
        <w:t xml:space="preserve">, Paris, éd. Seuil, </w:t>
      </w:r>
      <w:r w:rsidRPr="00463E54">
        <w:rPr>
          <w:rFonts w:asciiTheme="minorHAnsi" w:hAnsiTheme="minorHAnsi" w:cs="Arial"/>
          <w:b/>
        </w:rPr>
        <w:t>2014</w:t>
      </w:r>
      <w:r w:rsidRPr="00463E54">
        <w:rPr>
          <w:rFonts w:asciiTheme="minorHAnsi" w:hAnsiTheme="minorHAnsi" w:cs="Arial"/>
          <w:vertAlign w:val="superscript"/>
        </w:rPr>
        <w:t>4</w:t>
      </w:r>
      <w:r w:rsidRPr="00463E54">
        <w:rPr>
          <w:rFonts w:asciiTheme="minorHAnsi" w:hAnsiTheme="minorHAnsi" w:cs="Arial"/>
          <w:b/>
        </w:rPr>
        <w:t xml:space="preserve"> </w:t>
      </w:r>
      <w:r w:rsidRPr="00463E54">
        <w:rPr>
          <w:rFonts w:asciiTheme="minorHAnsi" w:hAnsiTheme="minorHAnsi" w:cs="Arial"/>
        </w:rPr>
        <w:t>(collection Points Histoire, n°14).</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pStyle w:val="Paragraphedeliste"/>
        <w:numPr>
          <w:ilvl w:val="0"/>
          <w:numId w:val="28"/>
        </w:numPr>
        <w:spacing w:line="276" w:lineRule="auto"/>
        <w:jc w:val="both"/>
        <w:rPr>
          <w:rFonts w:asciiTheme="minorHAnsi" w:hAnsiTheme="minorHAnsi" w:cs="Arial"/>
        </w:rPr>
      </w:pPr>
      <w:r w:rsidRPr="00463E54">
        <w:rPr>
          <w:rFonts w:asciiTheme="minorHAnsi" w:hAnsiTheme="minorHAnsi" w:cs="Arial"/>
        </w:rPr>
        <w:t>Préciser brièvement qui est René REMOND ;</w:t>
      </w:r>
    </w:p>
    <w:p w:rsidR="00463E54" w:rsidRPr="00463E54" w:rsidRDefault="00463E54" w:rsidP="00463E54">
      <w:pPr>
        <w:pStyle w:val="Paragraphedeliste"/>
        <w:numPr>
          <w:ilvl w:val="0"/>
          <w:numId w:val="28"/>
        </w:numPr>
        <w:spacing w:line="276" w:lineRule="auto"/>
        <w:jc w:val="both"/>
        <w:rPr>
          <w:rFonts w:asciiTheme="minorHAnsi" w:hAnsiTheme="minorHAnsi" w:cs="Arial"/>
        </w:rPr>
      </w:pPr>
      <w:r w:rsidRPr="00463E54">
        <w:rPr>
          <w:rFonts w:asciiTheme="minorHAnsi" w:hAnsiTheme="minorHAnsi" w:cs="Arial"/>
        </w:rPr>
        <w:t xml:space="preserve">Présenter un </w:t>
      </w:r>
      <w:r w:rsidRPr="00463E54">
        <w:rPr>
          <w:rFonts w:asciiTheme="minorHAnsi" w:hAnsiTheme="minorHAnsi" w:cs="Arial"/>
          <w:b/>
        </w:rPr>
        <w:t xml:space="preserve">résumé </w:t>
      </w:r>
      <w:r w:rsidRPr="00463E54">
        <w:rPr>
          <w:rFonts w:asciiTheme="minorHAnsi" w:hAnsiTheme="minorHAnsi" w:cs="Arial"/>
        </w:rPr>
        <w:t xml:space="preserve">du livre en </w:t>
      </w:r>
      <w:r w:rsidRPr="00463E54">
        <w:rPr>
          <w:rFonts w:asciiTheme="minorHAnsi" w:hAnsiTheme="minorHAnsi" w:cs="Arial"/>
          <w:b/>
        </w:rPr>
        <w:t>cinq pages maximum ;</w:t>
      </w:r>
    </w:p>
    <w:p w:rsidR="00463E54" w:rsidRPr="00463E54" w:rsidRDefault="00463E54" w:rsidP="00463E54">
      <w:pPr>
        <w:pStyle w:val="Paragraphedeliste"/>
        <w:numPr>
          <w:ilvl w:val="0"/>
          <w:numId w:val="28"/>
        </w:numPr>
        <w:spacing w:line="276" w:lineRule="auto"/>
        <w:jc w:val="both"/>
        <w:rPr>
          <w:rFonts w:asciiTheme="minorHAnsi" w:hAnsiTheme="minorHAnsi" w:cs="Arial"/>
        </w:rPr>
      </w:pPr>
      <w:r w:rsidRPr="00463E54">
        <w:rPr>
          <w:rFonts w:asciiTheme="minorHAnsi" w:hAnsiTheme="minorHAnsi" w:cs="Arial"/>
        </w:rPr>
        <w:t>Citer correctement et très précisément ses sources éventuelles.</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jc w:val="both"/>
        <w:rPr>
          <w:rFonts w:asciiTheme="minorHAnsi" w:hAnsiTheme="minorHAnsi" w:cs="Arial"/>
          <w:sz w:val="22"/>
          <w:szCs w:val="22"/>
        </w:rPr>
      </w:pPr>
      <w:r w:rsidRPr="00463E54">
        <w:rPr>
          <w:rFonts w:asciiTheme="minorHAnsi" w:hAnsiTheme="minorHAnsi" w:cs="Arial"/>
          <w:sz w:val="22"/>
          <w:szCs w:val="22"/>
        </w:rPr>
        <w:t>N.B. Au besoin, si le candidat n’a pas trouvé un exemplaire de l’ouvrage, il peut l’obtenir en location contre une caution de 20 euros. S’adresser à la coordinatrice d’année, Madame C. HEES.</w:t>
      </w:r>
    </w:p>
    <w:p w:rsidR="00463E54" w:rsidRDefault="00463E54" w:rsidP="00463E54">
      <w:pPr>
        <w:spacing w:line="276" w:lineRule="auto"/>
        <w:jc w:val="both"/>
        <w:rPr>
          <w:rFonts w:ascii="Arial Narrow" w:hAnsi="Arial Narrow" w:cs="Arial"/>
        </w:rPr>
      </w:pPr>
    </w:p>
    <w:p w:rsidR="00463E54" w:rsidRDefault="00463E54" w:rsidP="00463E54">
      <w:pPr>
        <w:spacing w:line="276" w:lineRule="auto"/>
        <w:jc w:val="both"/>
        <w:rPr>
          <w:rFonts w:ascii="Arial Narrow" w:hAnsi="Arial Narrow" w:cs="Arial"/>
        </w:rPr>
      </w:pPr>
    </w:p>
    <w:p w:rsidR="00463E54" w:rsidRDefault="00463E54" w:rsidP="00463E54">
      <w:pPr>
        <w:spacing w:line="276" w:lineRule="auto"/>
        <w:jc w:val="both"/>
        <w:rPr>
          <w:rFonts w:ascii="Arial Narrow" w:hAnsi="Arial Narrow" w:cs="Arial"/>
        </w:rPr>
      </w:pPr>
    </w:p>
    <w:p w:rsidR="00463E54" w:rsidRPr="00463E54" w:rsidRDefault="00463E54" w:rsidP="00463E5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rPr>
      </w:pPr>
      <w:r w:rsidRPr="00463E54">
        <w:rPr>
          <w:rFonts w:asciiTheme="minorHAnsi" w:hAnsiTheme="minorHAnsi" w:cs="Arial"/>
          <w:b/>
        </w:rPr>
        <w:lastRenderedPageBreak/>
        <w:t xml:space="preserve">Partie 2 : </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ind w:left="426" w:hanging="426"/>
        <w:jc w:val="both"/>
        <w:rPr>
          <w:rFonts w:asciiTheme="minorHAnsi" w:hAnsiTheme="minorHAnsi" w:cs="Arial"/>
        </w:rPr>
      </w:pPr>
      <w:r w:rsidRPr="00463E54">
        <w:rPr>
          <w:rFonts w:asciiTheme="minorHAnsi" w:hAnsiTheme="minorHAnsi" w:cs="Arial"/>
        </w:rPr>
        <w:t>1.</w:t>
      </w:r>
      <w:r w:rsidRPr="00463E54">
        <w:rPr>
          <w:rFonts w:asciiTheme="minorHAnsi" w:hAnsiTheme="minorHAnsi" w:cs="Arial"/>
        </w:rPr>
        <w:tab/>
        <w:t xml:space="preserve">Choisir </w:t>
      </w:r>
      <w:r w:rsidRPr="00463E54">
        <w:rPr>
          <w:rFonts w:asciiTheme="minorHAnsi" w:hAnsiTheme="minorHAnsi" w:cs="Arial"/>
          <w:b/>
        </w:rPr>
        <w:t>TROIS</w:t>
      </w:r>
      <w:r w:rsidRPr="00463E54">
        <w:rPr>
          <w:rFonts w:asciiTheme="minorHAnsi" w:hAnsiTheme="minorHAnsi" w:cs="Arial"/>
        </w:rPr>
        <w:t xml:space="preserve"> faits ou dates, mouvements, événements, qui se sont produits durant la période contemporaine (de la fin du XVIIIe siècle à nos jours).</w:t>
      </w:r>
    </w:p>
    <w:p w:rsidR="00463E54" w:rsidRPr="00463E54" w:rsidRDefault="00463E54" w:rsidP="00463E54">
      <w:pPr>
        <w:spacing w:line="276" w:lineRule="auto"/>
        <w:ind w:left="709" w:hanging="283"/>
        <w:jc w:val="both"/>
        <w:rPr>
          <w:rFonts w:asciiTheme="minorHAnsi" w:hAnsiTheme="minorHAnsi" w:cs="Arial"/>
        </w:rPr>
      </w:pPr>
      <w:r w:rsidRPr="00463E54">
        <w:rPr>
          <w:rFonts w:asciiTheme="minorHAnsi" w:hAnsiTheme="minorHAnsi" w:cs="Arial"/>
        </w:rPr>
        <w:t xml:space="preserve">a) </w:t>
      </w:r>
      <w:r w:rsidRPr="00463E54">
        <w:rPr>
          <w:rFonts w:asciiTheme="minorHAnsi" w:hAnsiTheme="minorHAnsi" w:cs="Arial"/>
        </w:rPr>
        <w:tab/>
        <w:t>Les décrire brièvement (</w:t>
      </w:r>
      <w:r w:rsidRPr="00463E54">
        <w:rPr>
          <w:rFonts w:asciiTheme="minorHAnsi" w:hAnsiTheme="minorHAnsi" w:cs="Arial"/>
          <w:u w:val="single"/>
        </w:rPr>
        <w:t>une page maximum pour chacun</w:t>
      </w:r>
      <w:r w:rsidRPr="00463E54">
        <w:rPr>
          <w:rFonts w:asciiTheme="minorHAnsi" w:hAnsiTheme="minorHAnsi" w:cs="Arial"/>
        </w:rPr>
        <w:t>) et</w:t>
      </w:r>
      <w:r w:rsidRPr="00463E54">
        <w:rPr>
          <w:rFonts w:asciiTheme="minorHAnsi" w:hAnsiTheme="minorHAnsi" w:cs="Arial"/>
          <w:b/>
        </w:rPr>
        <w:t xml:space="preserve"> montrer en quoi ils sont importants pour la compréhension du monde d’aujourd’hui </w:t>
      </w:r>
      <w:r w:rsidRPr="00463E54">
        <w:rPr>
          <w:rFonts w:asciiTheme="minorHAnsi" w:hAnsiTheme="minorHAnsi" w:cs="Arial"/>
        </w:rPr>
        <w:t>(argumentaire personnel).</w:t>
      </w:r>
    </w:p>
    <w:p w:rsidR="00463E54" w:rsidRPr="00463E54" w:rsidRDefault="00463E54" w:rsidP="00463E54">
      <w:pPr>
        <w:spacing w:line="276" w:lineRule="auto"/>
        <w:ind w:left="709" w:hanging="283"/>
        <w:jc w:val="both"/>
        <w:rPr>
          <w:rFonts w:asciiTheme="minorHAnsi" w:hAnsiTheme="minorHAnsi" w:cs="Arial"/>
        </w:rPr>
      </w:pPr>
      <w:r w:rsidRPr="00463E54">
        <w:rPr>
          <w:rFonts w:asciiTheme="minorHAnsi" w:hAnsiTheme="minorHAnsi" w:cs="Arial"/>
        </w:rPr>
        <w:t xml:space="preserve">b) </w:t>
      </w:r>
      <w:r w:rsidRPr="00463E54">
        <w:rPr>
          <w:rFonts w:asciiTheme="minorHAnsi" w:hAnsiTheme="minorHAnsi" w:cs="Arial"/>
        </w:rPr>
        <w:tab/>
        <w:t>Citer les sources éventuelles (bibliographie complète).</w:t>
      </w:r>
    </w:p>
    <w:p w:rsidR="00463E54" w:rsidRPr="00463E54" w:rsidRDefault="00463E54" w:rsidP="00463E54">
      <w:pPr>
        <w:spacing w:line="276" w:lineRule="auto"/>
        <w:ind w:left="426" w:hanging="426"/>
        <w:rPr>
          <w:rFonts w:asciiTheme="minorHAnsi" w:hAnsiTheme="minorHAnsi" w:cs="Arial"/>
        </w:rPr>
      </w:pPr>
    </w:p>
    <w:p w:rsidR="00463E54" w:rsidRPr="00463E54" w:rsidRDefault="00463E54" w:rsidP="00463E54">
      <w:pPr>
        <w:spacing w:line="276" w:lineRule="auto"/>
        <w:ind w:left="426" w:hanging="426"/>
        <w:jc w:val="both"/>
        <w:rPr>
          <w:rFonts w:asciiTheme="minorHAnsi" w:hAnsiTheme="minorHAnsi" w:cs="Arial"/>
          <w:u w:val="single"/>
        </w:rPr>
      </w:pPr>
      <w:r w:rsidRPr="00463E54">
        <w:rPr>
          <w:rFonts w:asciiTheme="minorHAnsi" w:hAnsiTheme="minorHAnsi" w:cs="Arial"/>
        </w:rPr>
        <w:t xml:space="preserve">2. </w:t>
      </w:r>
      <w:r w:rsidRPr="00463E54">
        <w:rPr>
          <w:rFonts w:asciiTheme="minorHAnsi" w:hAnsiTheme="minorHAnsi" w:cs="Arial"/>
        </w:rPr>
        <w:tab/>
        <w:t xml:space="preserve">Choisir </w:t>
      </w:r>
      <w:r w:rsidRPr="00463E54">
        <w:rPr>
          <w:rFonts w:asciiTheme="minorHAnsi" w:hAnsiTheme="minorHAnsi" w:cs="Arial"/>
          <w:b/>
        </w:rPr>
        <w:t xml:space="preserve">UN personnage significatif de </w:t>
      </w:r>
      <w:r w:rsidRPr="00463E54">
        <w:rPr>
          <w:rFonts w:asciiTheme="minorHAnsi" w:hAnsiTheme="minorHAnsi" w:cs="Arial"/>
          <w:b/>
          <w:u w:val="single"/>
        </w:rPr>
        <w:t>l’histoire sociale belge</w:t>
      </w:r>
      <w:r w:rsidRPr="00463E54">
        <w:rPr>
          <w:rFonts w:asciiTheme="minorHAnsi" w:hAnsiTheme="minorHAnsi" w:cs="Arial"/>
        </w:rPr>
        <w:t>, ayant vécu au cours des</w:t>
      </w:r>
      <w:r w:rsidRPr="00463E54">
        <w:rPr>
          <w:rFonts w:asciiTheme="minorHAnsi" w:hAnsiTheme="minorHAnsi" w:cs="Arial"/>
          <w:u w:val="single"/>
        </w:rPr>
        <w:t xml:space="preserve"> XXe ou XXIe siècles. </w:t>
      </w:r>
    </w:p>
    <w:p w:rsidR="00463E54" w:rsidRPr="00463E54" w:rsidRDefault="00463E54" w:rsidP="00463E54">
      <w:pPr>
        <w:spacing w:line="276" w:lineRule="auto"/>
        <w:ind w:left="709" w:hanging="283"/>
        <w:jc w:val="both"/>
        <w:rPr>
          <w:rFonts w:asciiTheme="minorHAnsi" w:hAnsiTheme="minorHAnsi" w:cs="Arial"/>
          <w:u w:val="single"/>
        </w:rPr>
      </w:pPr>
      <w:r w:rsidRPr="00463E54">
        <w:rPr>
          <w:rFonts w:asciiTheme="minorHAnsi" w:hAnsiTheme="minorHAnsi" w:cs="Arial"/>
        </w:rPr>
        <w:t xml:space="preserve">a) </w:t>
      </w:r>
      <w:r w:rsidRPr="00463E54">
        <w:rPr>
          <w:rFonts w:asciiTheme="minorHAnsi" w:hAnsiTheme="minorHAnsi" w:cs="Arial"/>
        </w:rPr>
        <w:tab/>
        <w:t xml:space="preserve">Dresser sa biographie, mettre l’accent sur ce qu’il a apporté à l’histoire. Justifier votre choix. </w:t>
      </w:r>
      <w:r w:rsidRPr="00463E54">
        <w:rPr>
          <w:rFonts w:asciiTheme="minorHAnsi" w:hAnsiTheme="minorHAnsi" w:cs="Arial"/>
          <w:u w:val="single"/>
        </w:rPr>
        <w:t>(</w:t>
      </w:r>
      <w:proofErr w:type="gramStart"/>
      <w:r w:rsidRPr="00463E54">
        <w:rPr>
          <w:rFonts w:asciiTheme="minorHAnsi" w:hAnsiTheme="minorHAnsi" w:cs="Arial"/>
          <w:u w:val="single"/>
        </w:rPr>
        <w:t>une</w:t>
      </w:r>
      <w:proofErr w:type="gramEnd"/>
      <w:r w:rsidRPr="00463E54">
        <w:rPr>
          <w:rFonts w:asciiTheme="minorHAnsi" w:hAnsiTheme="minorHAnsi" w:cs="Arial"/>
          <w:u w:val="single"/>
        </w:rPr>
        <w:t xml:space="preserve"> page maximum</w:t>
      </w:r>
      <w:r w:rsidRPr="00463E54">
        <w:rPr>
          <w:rFonts w:asciiTheme="minorHAnsi" w:hAnsiTheme="minorHAnsi" w:cs="Arial"/>
        </w:rPr>
        <w:t>).</w:t>
      </w:r>
    </w:p>
    <w:p w:rsidR="00463E54" w:rsidRPr="00463E54" w:rsidRDefault="00463E54" w:rsidP="00463E54">
      <w:pPr>
        <w:spacing w:line="276" w:lineRule="auto"/>
        <w:ind w:left="709" w:hanging="283"/>
        <w:jc w:val="both"/>
        <w:rPr>
          <w:rFonts w:asciiTheme="minorHAnsi" w:hAnsiTheme="minorHAnsi" w:cs="Arial"/>
        </w:rPr>
      </w:pPr>
      <w:r w:rsidRPr="00463E54">
        <w:rPr>
          <w:rFonts w:asciiTheme="minorHAnsi" w:hAnsiTheme="minorHAnsi" w:cs="Arial"/>
        </w:rPr>
        <w:t xml:space="preserve">b) </w:t>
      </w:r>
      <w:r w:rsidRPr="00463E54">
        <w:rPr>
          <w:rFonts w:asciiTheme="minorHAnsi" w:hAnsiTheme="minorHAnsi" w:cs="Arial"/>
        </w:rPr>
        <w:tab/>
        <w:t xml:space="preserve">Citer les </w:t>
      </w:r>
      <w:r w:rsidRPr="00463E54">
        <w:rPr>
          <w:rFonts w:asciiTheme="minorHAnsi" w:hAnsiTheme="minorHAnsi" w:cs="Arial"/>
          <w:u w:val="single"/>
        </w:rPr>
        <w:t>sources</w:t>
      </w:r>
      <w:r w:rsidRPr="00463E54">
        <w:rPr>
          <w:rFonts w:asciiTheme="minorHAnsi" w:hAnsiTheme="minorHAnsi" w:cs="Arial"/>
        </w:rPr>
        <w:t xml:space="preserve"> éventuelles (bibliographie complète).</w:t>
      </w:r>
    </w:p>
    <w:p w:rsidR="00463E54" w:rsidRPr="00463E54" w:rsidRDefault="00463E54" w:rsidP="00463E54">
      <w:pPr>
        <w:spacing w:line="276" w:lineRule="auto"/>
        <w:ind w:left="567" w:hanging="567"/>
        <w:rPr>
          <w:rFonts w:asciiTheme="minorHAnsi" w:hAnsiTheme="minorHAnsi" w:cs="Arial"/>
        </w:rPr>
      </w:pPr>
    </w:p>
    <w:p w:rsidR="00463E54" w:rsidRPr="00463E54" w:rsidRDefault="00463E54" w:rsidP="00463E5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rPr>
      </w:pPr>
      <w:r w:rsidRPr="00463E54">
        <w:rPr>
          <w:rFonts w:asciiTheme="minorHAnsi" w:hAnsiTheme="minorHAnsi" w:cs="Arial"/>
          <w:b/>
        </w:rPr>
        <w:t xml:space="preserve">Partie 3 : </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jc w:val="both"/>
        <w:rPr>
          <w:rFonts w:asciiTheme="minorHAnsi" w:hAnsiTheme="minorHAnsi" w:cs="Arial"/>
        </w:rPr>
      </w:pPr>
      <w:r w:rsidRPr="00463E54">
        <w:rPr>
          <w:rFonts w:asciiTheme="minorHAnsi" w:hAnsiTheme="minorHAnsi" w:cs="Arial"/>
        </w:rPr>
        <w:t xml:space="preserve">Dans l'actualité socio-politique de ces </w:t>
      </w:r>
      <w:r w:rsidRPr="00463E54">
        <w:rPr>
          <w:rFonts w:asciiTheme="minorHAnsi" w:hAnsiTheme="minorHAnsi" w:cs="Arial"/>
          <w:b/>
        </w:rPr>
        <w:t>dix dernières années</w:t>
      </w:r>
      <w:r w:rsidRPr="00463E54">
        <w:rPr>
          <w:rFonts w:asciiTheme="minorHAnsi" w:hAnsiTheme="minorHAnsi" w:cs="Arial"/>
        </w:rPr>
        <w:t xml:space="preserve">, choisir </w:t>
      </w:r>
      <w:r w:rsidRPr="00463E54">
        <w:rPr>
          <w:rFonts w:asciiTheme="minorHAnsi" w:hAnsiTheme="minorHAnsi" w:cs="Arial"/>
          <w:b/>
        </w:rPr>
        <w:t xml:space="preserve">UNE situation ou une problématique </w:t>
      </w:r>
      <w:r w:rsidRPr="00463E54">
        <w:rPr>
          <w:rFonts w:asciiTheme="minorHAnsi" w:hAnsiTheme="minorHAnsi" w:cs="Arial"/>
        </w:rPr>
        <w:t xml:space="preserve">qui apparaît comme marquant(e). </w:t>
      </w:r>
    </w:p>
    <w:p w:rsidR="00463E54" w:rsidRPr="00463E54" w:rsidRDefault="00463E54" w:rsidP="00463E54">
      <w:pPr>
        <w:spacing w:line="276" w:lineRule="auto"/>
        <w:jc w:val="both"/>
        <w:rPr>
          <w:rFonts w:asciiTheme="minorHAnsi" w:hAnsiTheme="minorHAnsi" w:cs="Arial"/>
        </w:rPr>
      </w:pPr>
      <w:r w:rsidRPr="00463E54">
        <w:rPr>
          <w:rFonts w:asciiTheme="minorHAnsi" w:hAnsiTheme="minorHAnsi" w:cs="Arial"/>
        </w:rPr>
        <w:t>Exemples  : les révolutions arabes, le sort des femmes dans les pays intégristes religieux, la radicalisation, l’accueil des mineurs étrangers non accompagnés, les sans-abri, les attentats de Paris, de Bruxelles ou de Christchurch (Nouvelle-Zélande), le chômage en Belgique, la montée des intégrismes religieux  le développement de la pauvreté dans les pays développés, le sort des enfants dans les guerres ou sur les chemins de l’exode, pauvreté et scolarité, la surpopulation du tiers monde, les dégradations de l'environnement, les mouvements citoyens, handicap et emploi, la mondialisation et l’altermondialisation, le problème des minorités, , etc.</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jc w:val="both"/>
        <w:rPr>
          <w:rFonts w:asciiTheme="minorHAnsi" w:hAnsiTheme="minorHAnsi" w:cs="Arial"/>
        </w:rPr>
      </w:pPr>
      <w:r w:rsidRPr="00463E54">
        <w:rPr>
          <w:rFonts w:asciiTheme="minorHAnsi" w:hAnsiTheme="minorHAnsi" w:cs="Arial"/>
        </w:rPr>
        <w:t>Pour la situation ou la problématique choisie :</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pStyle w:val="Paragraphedeliste"/>
        <w:numPr>
          <w:ilvl w:val="0"/>
          <w:numId w:val="5"/>
        </w:numPr>
        <w:spacing w:line="276" w:lineRule="auto"/>
        <w:jc w:val="both"/>
        <w:rPr>
          <w:rFonts w:asciiTheme="minorHAnsi" w:hAnsiTheme="minorHAnsi" w:cs="Arial"/>
        </w:rPr>
      </w:pPr>
      <w:r w:rsidRPr="00463E54">
        <w:rPr>
          <w:rFonts w:asciiTheme="minorHAnsi" w:hAnsiTheme="minorHAnsi" w:cs="Arial"/>
        </w:rPr>
        <w:t xml:space="preserve">Constituer un </w:t>
      </w:r>
      <w:r w:rsidRPr="00463E54">
        <w:rPr>
          <w:rFonts w:asciiTheme="minorHAnsi" w:hAnsiTheme="minorHAnsi" w:cs="Arial"/>
          <w:u w:val="single"/>
        </w:rPr>
        <w:t>dossier d’informations</w:t>
      </w:r>
      <w:r w:rsidRPr="00463E54">
        <w:rPr>
          <w:rFonts w:asciiTheme="minorHAnsi" w:hAnsiTheme="minorHAnsi" w:cs="Arial"/>
        </w:rPr>
        <w:t xml:space="preserve"> de </w:t>
      </w:r>
      <w:r w:rsidRPr="00463E54">
        <w:rPr>
          <w:rFonts w:asciiTheme="minorHAnsi" w:hAnsiTheme="minorHAnsi" w:cs="Arial"/>
          <w:b/>
        </w:rPr>
        <w:t>sources variées</w:t>
      </w:r>
      <w:r w:rsidRPr="00463E54">
        <w:rPr>
          <w:rFonts w:asciiTheme="minorHAnsi" w:hAnsiTheme="minorHAnsi" w:cs="Arial"/>
        </w:rPr>
        <w:t xml:space="preserve">. Ce dossier </w:t>
      </w:r>
      <w:r w:rsidRPr="00463E54">
        <w:rPr>
          <w:rFonts w:asciiTheme="minorHAnsi" w:hAnsiTheme="minorHAnsi" w:cs="Arial"/>
          <w:b/>
        </w:rPr>
        <w:t xml:space="preserve">pourra </w:t>
      </w:r>
      <w:r w:rsidRPr="00463E54">
        <w:rPr>
          <w:rFonts w:asciiTheme="minorHAnsi" w:hAnsiTheme="minorHAnsi" w:cs="Arial"/>
        </w:rPr>
        <w:t xml:space="preserve">notamment comprendre des extraits de presse (journaux ou magazines), des articles d’encyclopédie, des extraits d’ouvrages généraux, des documents audiovisuels, etc. </w:t>
      </w:r>
    </w:p>
    <w:p w:rsidR="00463E54" w:rsidRPr="00463E54" w:rsidRDefault="00463E54" w:rsidP="00463E54">
      <w:pPr>
        <w:pStyle w:val="Paragraphedeliste"/>
        <w:spacing w:line="276" w:lineRule="auto"/>
        <w:jc w:val="both"/>
        <w:rPr>
          <w:rFonts w:asciiTheme="minorHAnsi" w:hAnsiTheme="minorHAnsi" w:cs="Arial"/>
        </w:rPr>
      </w:pPr>
    </w:p>
    <w:p w:rsidR="00463E54" w:rsidRPr="00463E54" w:rsidRDefault="00463E54" w:rsidP="00463E54">
      <w:pPr>
        <w:pStyle w:val="Paragraphedeliste"/>
        <w:spacing w:line="276" w:lineRule="auto"/>
        <w:jc w:val="both"/>
        <w:rPr>
          <w:rFonts w:asciiTheme="minorHAnsi" w:hAnsiTheme="minorHAnsi" w:cs="Arial"/>
        </w:rPr>
      </w:pPr>
      <w:r w:rsidRPr="00463E54">
        <w:rPr>
          <w:rFonts w:asciiTheme="minorHAnsi" w:hAnsiTheme="minorHAnsi" w:cs="Arial"/>
        </w:rPr>
        <w:t>ATTENTION : Veiller à préciser l’</w:t>
      </w:r>
      <w:r w:rsidRPr="00463E54">
        <w:rPr>
          <w:rFonts w:asciiTheme="minorHAnsi" w:hAnsiTheme="minorHAnsi" w:cs="Arial"/>
          <w:b/>
        </w:rPr>
        <w:t xml:space="preserve">origine complète de chaque source </w:t>
      </w:r>
      <w:r w:rsidRPr="00463E54">
        <w:rPr>
          <w:rFonts w:asciiTheme="minorHAnsi" w:hAnsiTheme="minorHAnsi" w:cs="Arial"/>
        </w:rPr>
        <w:t>(référence bibliographique) / Eviter de se contenter de sources internet / Exercer un esprit critique par rapport aux sources utilisées.</w:t>
      </w:r>
    </w:p>
    <w:p w:rsidR="00463E54" w:rsidRPr="00463E54" w:rsidRDefault="00463E54" w:rsidP="00463E54">
      <w:pPr>
        <w:pStyle w:val="Paragraphedeliste"/>
        <w:spacing w:line="276" w:lineRule="auto"/>
        <w:jc w:val="both"/>
        <w:rPr>
          <w:rFonts w:asciiTheme="minorHAnsi" w:hAnsiTheme="minorHAnsi" w:cs="Arial"/>
        </w:rPr>
      </w:pPr>
    </w:p>
    <w:p w:rsidR="00463E54" w:rsidRPr="00463E54" w:rsidRDefault="00463E54" w:rsidP="00463E54">
      <w:pPr>
        <w:pStyle w:val="Paragraphedeliste"/>
        <w:numPr>
          <w:ilvl w:val="0"/>
          <w:numId w:val="5"/>
        </w:numPr>
        <w:spacing w:line="276" w:lineRule="auto"/>
        <w:jc w:val="both"/>
        <w:rPr>
          <w:rFonts w:asciiTheme="minorHAnsi" w:hAnsiTheme="minorHAnsi" w:cs="Arial"/>
        </w:rPr>
      </w:pPr>
      <w:r w:rsidRPr="00463E54">
        <w:rPr>
          <w:rFonts w:asciiTheme="minorHAnsi" w:hAnsiTheme="minorHAnsi" w:cs="Arial"/>
        </w:rPr>
        <w:t>Rédiger un texte synthèse (</w:t>
      </w:r>
      <w:r w:rsidRPr="00463E54">
        <w:rPr>
          <w:rFonts w:asciiTheme="minorHAnsi" w:hAnsiTheme="minorHAnsi" w:cs="Arial"/>
          <w:b/>
          <w:u w:val="single"/>
        </w:rPr>
        <w:t>deux à trois pages maximum</w:t>
      </w:r>
      <w:r w:rsidRPr="00463E54">
        <w:rPr>
          <w:rFonts w:asciiTheme="minorHAnsi" w:hAnsiTheme="minorHAnsi" w:cs="Arial"/>
        </w:rPr>
        <w:t>).</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spacing w:line="276" w:lineRule="auto"/>
        <w:jc w:val="both"/>
        <w:rPr>
          <w:rFonts w:asciiTheme="minorHAnsi" w:hAnsiTheme="minorHAnsi" w:cs="Arial"/>
        </w:rPr>
      </w:pPr>
      <w:r w:rsidRPr="00463E54">
        <w:rPr>
          <w:rFonts w:asciiTheme="minorHAnsi" w:hAnsiTheme="minorHAnsi" w:cs="Arial"/>
        </w:rPr>
        <w:t>Pour cette partie 3, le travail comprendra :</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pStyle w:val="Paragraphedeliste"/>
        <w:numPr>
          <w:ilvl w:val="0"/>
          <w:numId w:val="6"/>
        </w:numPr>
        <w:spacing w:line="276" w:lineRule="auto"/>
        <w:ind w:left="709"/>
        <w:jc w:val="both"/>
        <w:rPr>
          <w:rFonts w:asciiTheme="minorHAnsi" w:hAnsiTheme="minorHAnsi" w:cs="Arial"/>
        </w:rPr>
      </w:pPr>
      <w:r w:rsidRPr="00463E54">
        <w:rPr>
          <w:rFonts w:asciiTheme="minorHAnsi" w:hAnsiTheme="minorHAnsi" w:cs="Arial"/>
        </w:rPr>
        <w:t>Les origines historiques du problème, ses causes proches (récentes) et lointaines (qui peuvent remonter loin dans le passé) ;</w:t>
      </w:r>
    </w:p>
    <w:p w:rsidR="00463E54" w:rsidRPr="00463E54" w:rsidRDefault="00463E54" w:rsidP="00463E54">
      <w:pPr>
        <w:pStyle w:val="Paragraphedeliste"/>
        <w:spacing w:line="276" w:lineRule="auto"/>
        <w:ind w:left="709"/>
        <w:jc w:val="both"/>
        <w:rPr>
          <w:rFonts w:asciiTheme="minorHAnsi" w:hAnsiTheme="minorHAnsi" w:cs="Arial"/>
        </w:rPr>
      </w:pPr>
    </w:p>
    <w:p w:rsidR="00463E54" w:rsidRPr="00463E54" w:rsidRDefault="00463E54" w:rsidP="00463E54">
      <w:pPr>
        <w:pStyle w:val="Paragraphedeliste"/>
        <w:numPr>
          <w:ilvl w:val="0"/>
          <w:numId w:val="6"/>
        </w:numPr>
        <w:spacing w:line="276" w:lineRule="auto"/>
        <w:ind w:left="709"/>
        <w:jc w:val="both"/>
        <w:rPr>
          <w:rFonts w:asciiTheme="minorHAnsi" w:hAnsiTheme="minorHAnsi" w:cs="Arial"/>
        </w:rPr>
      </w:pPr>
      <w:r w:rsidRPr="00463E54">
        <w:rPr>
          <w:rFonts w:asciiTheme="minorHAnsi" w:hAnsiTheme="minorHAnsi" w:cs="Arial"/>
        </w:rPr>
        <w:t>Les données, les enjeux actuels du problème : dans quel contexte général se situe-t-il, comment se présente-t-il aujourd’hui ?</w:t>
      </w:r>
    </w:p>
    <w:p w:rsidR="00463E54" w:rsidRPr="00463E54" w:rsidRDefault="00463E54" w:rsidP="00463E54">
      <w:pPr>
        <w:spacing w:line="276" w:lineRule="auto"/>
        <w:jc w:val="both"/>
        <w:rPr>
          <w:rFonts w:asciiTheme="minorHAnsi" w:hAnsiTheme="minorHAnsi" w:cs="Arial"/>
        </w:rPr>
      </w:pPr>
    </w:p>
    <w:p w:rsidR="00463E54" w:rsidRPr="00463E54" w:rsidRDefault="00463E54" w:rsidP="00463E54">
      <w:pPr>
        <w:pStyle w:val="Paragraphedeliste"/>
        <w:numPr>
          <w:ilvl w:val="0"/>
          <w:numId w:val="6"/>
        </w:numPr>
        <w:spacing w:line="276" w:lineRule="auto"/>
        <w:ind w:left="709"/>
        <w:jc w:val="both"/>
        <w:rPr>
          <w:rFonts w:asciiTheme="minorHAnsi" w:hAnsiTheme="minorHAnsi" w:cs="Arial"/>
        </w:rPr>
      </w:pPr>
      <w:r w:rsidRPr="00463E54">
        <w:rPr>
          <w:rFonts w:asciiTheme="minorHAnsi" w:hAnsiTheme="minorHAnsi" w:cs="Arial"/>
        </w:rPr>
        <w:t>La documentation rassemblée et correctement référenciée.</w:t>
      </w:r>
    </w:p>
    <w:p w:rsidR="00463E54" w:rsidRPr="00463E54" w:rsidRDefault="00463E54" w:rsidP="00463E54">
      <w:pPr>
        <w:spacing w:line="276" w:lineRule="auto"/>
        <w:rPr>
          <w:rFonts w:asciiTheme="minorHAnsi" w:hAnsiTheme="minorHAnsi"/>
        </w:rPr>
      </w:pPr>
    </w:p>
    <w:p w:rsidR="00C47CDF" w:rsidRDefault="00C47CDF" w:rsidP="00C47CDF">
      <w:pPr>
        <w:jc w:val="both"/>
        <w:rPr>
          <w:rFonts w:asciiTheme="minorHAnsi" w:hAnsiTheme="minorHAnsi" w:cs="Tahoma"/>
          <w:b/>
          <w:lang w:val="fr-BE"/>
        </w:rPr>
      </w:pPr>
    </w:p>
    <w:p w:rsidR="0019580F" w:rsidRPr="0019580F" w:rsidRDefault="0019580F" w:rsidP="0019580F">
      <w:pPr>
        <w:pStyle w:val="Titre4"/>
        <w:jc w:val="center"/>
        <w:rPr>
          <w:rFonts w:ascii="Calibri" w:hAnsi="Calibri"/>
          <w:i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80F">
        <w:rPr>
          <w:rFonts w:ascii="Calibri" w:hAnsi="Calibri"/>
          <w:i w:val="0"/>
          <w:color w:val="000000" w:themeColor="text1"/>
          <w:sz w:val="36"/>
          <w:szCs w:val="36"/>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I T </w:t>
      </w:r>
      <w:proofErr w:type="spellStart"/>
      <w:r w:rsidRPr="0019580F">
        <w:rPr>
          <w:rFonts w:ascii="Calibri" w:hAnsi="Calibri"/>
          <w:i w:val="0"/>
          <w:color w:val="000000" w:themeColor="text1"/>
          <w:sz w:val="36"/>
          <w:szCs w:val="36"/>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9580F">
        <w:rPr>
          <w:rFonts w:ascii="Calibri" w:hAnsi="Calibri"/>
          <w:i w:val="0"/>
          <w:color w:val="000000" w:themeColor="text1"/>
          <w:sz w:val="36"/>
          <w:szCs w:val="36"/>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R A T U R E     F R A N CA I SE</w:t>
      </w:r>
    </w:p>
    <w:p w:rsidR="0019580F" w:rsidRDefault="0019580F" w:rsidP="0019580F">
      <w:pPr>
        <w:rPr>
          <w:rFonts w:ascii="Arial" w:hAnsi="Arial"/>
          <w:szCs w:val="20"/>
        </w:rPr>
      </w:pPr>
    </w:p>
    <w:p w:rsidR="00814782" w:rsidRDefault="00814782" w:rsidP="00814782">
      <w:pPr>
        <w:rPr>
          <w:rFonts w:ascii="Calibri" w:hAnsi="Calibri" w:cs="Arial"/>
        </w:rPr>
      </w:pPr>
    </w:p>
    <w:p w:rsidR="00814782" w:rsidRDefault="00814782" w:rsidP="00814782">
      <w:r>
        <w:rPr>
          <w:rFonts w:ascii="Calibri" w:hAnsi="Calibri" w:cs="Arial"/>
        </w:rPr>
        <w:t xml:space="preserve">L’examen porte sur la capacité du (ou de la) candidat(e) à </w:t>
      </w:r>
      <w:r>
        <w:rPr>
          <w:rFonts w:ascii="Calibri" w:hAnsi="Calibri" w:cs="Arial"/>
          <w:b/>
          <w:bCs/>
          <w:i/>
          <w:iCs/>
        </w:rPr>
        <w:t>poser un regard critique sur</w:t>
      </w:r>
    </w:p>
    <w:p w:rsidR="00814782" w:rsidRDefault="00814782" w:rsidP="00814782">
      <w:proofErr w:type="gramStart"/>
      <w:r>
        <w:rPr>
          <w:rFonts w:ascii="Calibri" w:hAnsi="Calibri" w:cs="Arial"/>
        </w:rPr>
        <w:t>une</w:t>
      </w:r>
      <w:proofErr w:type="gramEnd"/>
      <w:r>
        <w:rPr>
          <w:rFonts w:ascii="Calibri" w:hAnsi="Calibri" w:cs="Arial"/>
        </w:rPr>
        <w:t xml:space="preserve"> œuvre littéraire à sélectionner dans le champ romanesque de la littérature des </w:t>
      </w:r>
      <w:proofErr w:type="spellStart"/>
      <w:r>
        <w:rPr>
          <w:rFonts w:ascii="Calibri" w:hAnsi="Calibri" w:cs="Arial"/>
          <w:smallCaps/>
        </w:rPr>
        <w:t>xix</w:t>
      </w:r>
      <w:r>
        <w:rPr>
          <w:rFonts w:ascii="Calibri" w:hAnsi="Calibri" w:cs="Arial"/>
          <w:vertAlign w:val="superscript"/>
        </w:rPr>
        <w:t>e</w:t>
      </w:r>
      <w:proofErr w:type="spellEnd"/>
      <w:r>
        <w:rPr>
          <w:rFonts w:ascii="Calibri" w:hAnsi="Calibri" w:cs="Arial"/>
        </w:rPr>
        <w:t xml:space="preserve"> et </w:t>
      </w:r>
      <w:proofErr w:type="spellStart"/>
      <w:r>
        <w:rPr>
          <w:rFonts w:ascii="Calibri" w:hAnsi="Calibri" w:cs="Arial"/>
          <w:smallCaps/>
        </w:rPr>
        <w:t>xx</w:t>
      </w:r>
      <w:r>
        <w:rPr>
          <w:rFonts w:ascii="Calibri" w:hAnsi="Calibri" w:cs="Arial"/>
          <w:vertAlign w:val="superscript"/>
        </w:rPr>
        <w:t>e</w:t>
      </w:r>
      <w:proofErr w:type="spellEnd"/>
      <w:r>
        <w:rPr>
          <w:rFonts w:ascii="Calibri" w:hAnsi="Calibri" w:cs="Arial"/>
        </w:rPr>
        <w:t xml:space="preserve"> siècles.</w:t>
      </w:r>
    </w:p>
    <w:p w:rsidR="00814782" w:rsidRDefault="00814782" w:rsidP="00814782">
      <w:pPr>
        <w:spacing w:before="240"/>
      </w:pPr>
      <w:r>
        <w:rPr>
          <w:rFonts w:ascii="Calibri" w:hAnsi="Calibri" w:cs="Arial"/>
        </w:rPr>
        <w:t>Le ou la candidat(e) aura à choisir la lecture et l’étude littéraire de deux romans qu’il (ou elle) sélectionnera dans les listes ci-dessous. Ces deux romans devront appartenir à des genres romanesques différents (pas deux romans de même genre) et devront relever de deux siècles distincts, l’un du XIX</w:t>
      </w:r>
      <w:r>
        <w:rPr>
          <w:rFonts w:ascii="Calibri" w:hAnsi="Calibri" w:cs="Arial"/>
          <w:vertAlign w:val="superscript"/>
        </w:rPr>
        <w:t>e</w:t>
      </w:r>
      <w:r>
        <w:rPr>
          <w:rFonts w:ascii="Calibri" w:hAnsi="Calibri" w:cs="Arial"/>
        </w:rPr>
        <w:t xml:space="preserve"> et l’autre du XX</w:t>
      </w:r>
      <w:r>
        <w:rPr>
          <w:rFonts w:ascii="Calibri" w:hAnsi="Calibri" w:cs="Arial"/>
          <w:vertAlign w:val="superscript"/>
        </w:rPr>
        <w:t>e</w:t>
      </w:r>
      <w:r>
        <w:rPr>
          <w:rFonts w:ascii="Calibri" w:hAnsi="Calibri" w:cs="Arial"/>
        </w:rPr>
        <w:t xml:space="preserve"> siècle.</w:t>
      </w:r>
    </w:p>
    <w:p w:rsidR="00814782" w:rsidRDefault="00814782" w:rsidP="00814782">
      <w:pPr>
        <w:pStyle w:val="Retraitcorpsdetexte3"/>
        <w:rPr>
          <w:rFonts w:ascii="Arial" w:hAnsi="Arial" w:cs="Arial"/>
          <w:sz w:val="20"/>
          <w:szCs w:val="20"/>
        </w:rPr>
      </w:pPr>
    </w:p>
    <w:p w:rsidR="00814782" w:rsidRDefault="00814782" w:rsidP="00814782">
      <w:pPr>
        <w:pStyle w:val="Retraitcorpsdetexte3"/>
        <w:ind w:left="0"/>
        <w:rPr>
          <w:rFonts w:ascii="Calibri" w:hAnsi="Calibri" w:cs="Arial"/>
          <w:sz w:val="24"/>
          <w:szCs w:val="24"/>
        </w:rPr>
      </w:pPr>
      <w:r>
        <w:rPr>
          <w:rFonts w:ascii="Calibri" w:hAnsi="Calibri" w:cs="Arial"/>
          <w:b/>
          <w:bCs/>
          <w:sz w:val="24"/>
          <w:szCs w:val="24"/>
        </w:rPr>
        <w:t>Pour chacun des deux livres sélectionnés</w:t>
      </w:r>
      <w:r>
        <w:rPr>
          <w:rFonts w:ascii="Calibri" w:hAnsi="Calibri" w:cs="Arial"/>
          <w:sz w:val="24"/>
          <w:szCs w:val="24"/>
        </w:rPr>
        <w:t>, le (ou la) candidat(e) constituera un dossier de lecture dans lequel il/elle présentera :</w:t>
      </w:r>
    </w:p>
    <w:p w:rsidR="00814782" w:rsidRDefault="00814782" w:rsidP="00814782">
      <w:pPr>
        <w:rPr>
          <w:rFonts w:ascii="Calibri" w:hAnsi="Calibri" w:cs="Arial"/>
        </w:rPr>
      </w:pPr>
      <w:r>
        <w:rPr>
          <w:rFonts w:ascii="Calibri" w:hAnsi="Calibri" w:cs="Arial"/>
        </w:rPr>
        <w:t xml:space="preserve">     1°) un bref résumé du roman ;</w:t>
      </w:r>
    </w:p>
    <w:p w:rsidR="00814782" w:rsidRDefault="00814782" w:rsidP="00814782">
      <w:pPr>
        <w:rPr>
          <w:rFonts w:ascii="Calibri" w:hAnsi="Calibri" w:cs="Arial"/>
        </w:rPr>
      </w:pPr>
    </w:p>
    <w:p w:rsidR="00814782" w:rsidRDefault="00814782" w:rsidP="00814782">
      <w:pPr>
        <w:pStyle w:val="Retraitcorpsdetexte"/>
        <w:ind w:left="602" w:hanging="318"/>
        <w:jc w:val="both"/>
      </w:pPr>
      <w:r>
        <w:rPr>
          <w:rFonts w:ascii="Calibri" w:hAnsi="Calibri" w:cs="Arial"/>
        </w:rPr>
        <w:t xml:space="preserve">2°) une analyse du roman, en s’aidant d’une </w:t>
      </w:r>
      <w:r>
        <w:rPr>
          <w:rFonts w:ascii="Calibri" w:hAnsi="Calibri" w:cs="Arial"/>
          <w:b/>
          <w:bCs/>
          <w:i/>
          <w:iCs/>
        </w:rPr>
        <w:t xml:space="preserve">étude critique </w:t>
      </w:r>
      <w:r>
        <w:rPr>
          <w:rFonts w:ascii="Calibri" w:hAnsi="Calibri" w:cs="Arial"/>
        </w:rPr>
        <w:t xml:space="preserve">portant sur l’œuvre choisie, sélectionnée éventuellement parmi celles dont les coordonnées sont reprises dans les listes ci-dessous. </w:t>
      </w:r>
    </w:p>
    <w:p w:rsidR="00814782" w:rsidRDefault="00814782" w:rsidP="00814782">
      <w:pPr>
        <w:pStyle w:val="Retraitcorpsdetexte"/>
        <w:ind w:left="602" w:hanging="318"/>
        <w:rPr>
          <w:rFonts w:ascii="Calibri" w:hAnsi="Calibri" w:cs="Arial"/>
        </w:rPr>
      </w:pPr>
      <w:r>
        <w:rPr>
          <w:rFonts w:ascii="Calibri" w:hAnsi="Calibri" w:cs="Arial"/>
        </w:rPr>
        <w:t xml:space="preserve">     Ce travail d’analyse portera sur les points suivants :</w:t>
      </w:r>
    </w:p>
    <w:p w:rsidR="00814782" w:rsidRDefault="00814782" w:rsidP="00814782">
      <w:pPr>
        <w:pStyle w:val="Retraitcorpsdetexte"/>
        <w:numPr>
          <w:ilvl w:val="0"/>
          <w:numId w:val="31"/>
        </w:numPr>
        <w:suppressAutoHyphens/>
        <w:autoSpaceDN w:val="0"/>
        <w:spacing w:after="0"/>
        <w:rPr>
          <w:rFonts w:ascii="Calibri" w:hAnsi="Calibri" w:cs="Arial"/>
        </w:rPr>
      </w:pPr>
      <w:r>
        <w:rPr>
          <w:rFonts w:ascii="Calibri" w:hAnsi="Calibri" w:cs="Arial"/>
        </w:rPr>
        <w:t>Comment se présentent les caractéristiques du courant ou du mouvement littéraire dans lequel se situe l’auteur du roman ?</w:t>
      </w:r>
    </w:p>
    <w:p w:rsidR="00814782" w:rsidRDefault="00814782" w:rsidP="00814782">
      <w:pPr>
        <w:pStyle w:val="Retraitcorpsdetexte2"/>
        <w:numPr>
          <w:ilvl w:val="0"/>
          <w:numId w:val="31"/>
        </w:numPr>
        <w:suppressAutoHyphens/>
        <w:autoSpaceDN w:val="0"/>
        <w:spacing w:after="0" w:line="240" w:lineRule="auto"/>
        <w:jc w:val="both"/>
        <w:rPr>
          <w:rFonts w:ascii="Calibri" w:hAnsi="Calibri" w:cs="Arial"/>
        </w:rPr>
      </w:pPr>
      <w:r>
        <w:rPr>
          <w:rFonts w:ascii="Calibri" w:hAnsi="Calibri" w:cs="Arial"/>
        </w:rPr>
        <w:t>Quel est le cadre dans lequel se déroule le récit : lieu(x), époque, circonstances, milieu social des personnages, mœurs et mentalité qu’ils partagent, etc. ?</w:t>
      </w:r>
    </w:p>
    <w:p w:rsidR="00814782" w:rsidRDefault="00814782" w:rsidP="00814782">
      <w:pPr>
        <w:pStyle w:val="Retraitcorpsdetexte"/>
        <w:numPr>
          <w:ilvl w:val="0"/>
          <w:numId w:val="31"/>
        </w:numPr>
        <w:suppressAutoHyphens/>
        <w:autoSpaceDN w:val="0"/>
        <w:spacing w:after="0"/>
        <w:rPr>
          <w:rFonts w:ascii="Calibri" w:hAnsi="Calibri" w:cs="Arial"/>
        </w:rPr>
      </w:pPr>
      <w:r>
        <w:rPr>
          <w:rFonts w:ascii="Calibri" w:hAnsi="Calibri" w:cs="Arial"/>
        </w:rPr>
        <w:t>Quelle forme littéraire est adoptée par l’auteur du roman ? (</w:t>
      </w:r>
      <w:proofErr w:type="gramStart"/>
      <w:r>
        <w:rPr>
          <w:rFonts w:ascii="Calibri" w:hAnsi="Calibri" w:cs="Arial"/>
        </w:rPr>
        <w:t>description</w:t>
      </w:r>
      <w:proofErr w:type="gramEnd"/>
      <w:r>
        <w:rPr>
          <w:rFonts w:ascii="Calibri" w:hAnsi="Calibri" w:cs="Arial"/>
        </w:rPr>
        <w:t xml:space="preserve"> extérieure des interactions, ou dialogues, ou description du vécu interne d’un personnage principal, etc.)</w:t>
      </w:r>
    </w:p>
    <w:p w:rsidR="00814782" w:rsidRDefault="00814782" w:rsidP="00814782">
      <w:pPr>
        <w:pStyle w:val="Retraitcorpsdetexte"/>
        <w:numPr>
          <w:ilvl w:val="0"/>
          <w:numId w:val="31"/>
        </w:numPr>
        <w:suppressAutoHyphens/>
        <w:autoSpaceDN w:val="0"/>
        <w:spacing w:after="0"/>
        <w:rPr>
          <w:rFonts w:ascii="Calibri" w:hAnsi="Calibri" w:cs="Arial"/>
        </w:rPr>
      </w:pPr>
      <w:r>
        <w:rPr>
          <w:rFonts w:ascii="Calibri" w:hAnsi="Calibri" w:cs="Arial"/>
        </w:rPr>
        <w:t>Quelle est la relation entre le roman et le contexte (historique, social, politique ou intellectuel) dans lequel évolue l’auteur à l’époque où il écrit ?</w:t>
      </w:r>
    </w:p>
    <w:p w:rsidR="00814782" w:rsidRDefault="00814782" w:rsidP="00814782">
      <w:pPr>
        <w:pStyle w:val="Retraitcorpsdetexte"/>
        <w:spacing w:after="0"/>
        <w:ind w:left="800"/>
        <w:rPr>
          <w:rFonts w:ascii="Calibri" w:hAnsi="Calibri" w:cs="Arial"/>
        </w:rPr>
      </w:pPr>
    </w:p>
    <w:p w:rsidR="00814782" w:rsidRDefault="00814782" w:rsidP="00814782">
      <w:pPr>
        <w:pStyle w:val="Retraitcorpsdetexte"/>
        <w:ind w:left="602" w:hanging="318"/>
        <w:jc w:val="both"/>
        <w:rPr>
          <w:rFonts w:ascii="Calibri" w:hAnsi="Calibri" w:cs="Arial"/>
        </w:rPr>
      </w:pPr>
      <w:r>
        <w:rPr>
          <w:rFonts w:ascii="Calibri" w:hAnsi="Calibri" w:cs="Arial"/>
        </w:rPr>
        <w:t xml:space="preserve">3°) une conclusion où le (ou la) candidat(e) se positionne personnellement par rapport aux deux romans lus et aux commentaires explorés à propos de ces romans.   </w:t>
      </w:r>
    </w:p>
    <w:p w:rsidR="00814782" w:rsidRDefault="00814782" w:rsidP="00814782">
      <w:pPr>
        <w:pStyle w:val="Retraitcorpsdetexte"/>
        <w:ind w:left="0"/>
        <w:jc w:val="both"/>
        <w:rPr>
          <w:rFonts w:ascii="Calibri" w:hAnsi="Calibri" w:cs="Arial"/>
        </w:rPr>
      </w:pPr>
    </w:p>
    <w:p w:rsidR="00814782" w:rsidRDefault="00814782" w:rsidP="00814782">
      <w:pPr>
        <w:pStyle w:val="Retraitcorpsdetexte"/>
        <w:ind w:left="0"/>
        <w:jc w:val="both"/>
        <w:rPr>
          <w:rFonts w:ascii="Calibri" w:hAnsi="Calibri" w:cs="Arial"/>
        </w:rPr>
      </w:pPr>
      <w:r>
        <w:rPr>
          <w:rFonts w:ascii="Calibri" w:hAnsi="Calibri" w:cs="Arial"/>
        </w:rPr>
        <w:t>Enfin, en guise de réflexion finale, il est demandé un avis personnel sur les questions suivantes : quel est le rôle de la littérature dans notre société du XXIe siècle ? A quoi sert-elle ? Quels types de liens pourrait-on faire entre littérature et travail social, si liens il y a ?</w:t>
      </w:r>
    </w:p>
    <w:p w:rsidR="00814782" w:rsidRDefault="00814782" w:rsidP="00814782">
      <w:pPr>
        <w:spacing w:after="160" w:line="254" w:lineRule="auto"/>
        <w:rPr>
          <w:rFonts w:ascii="Calibri" w:hAnsi="Calibri" w:cs="Arial"/>
        </w:rPr>
      </w:pPr>
      <w:r>
        <w:rPr>
          <w:rFonts w:ascii="Calibri" w:hAnsi="Calibri" w:cs="Arial"/>
        </w:rPr>
        <w:br w:type="page"/>
      </w:r>
    </w:p>
    <w:p w:rsidR="00814782" w:rsidRDefault="00814782" w:rsidP="00814782">
      <w:pPr>
        <w:spacing w:before="240"/>
        <w:rPr>
          <w:rFonts w:ascii="Calibri" w:hAnsi="Calibri" w:cs="Arial"/>
        </w:rPr>
      </w:pPr>
      <w:r>
        <w:rPr>
          <w:rFonts w:ascii="Calibri" w:hAnsi="Calibri" w:cs="Arial"/>
        </w:rPr>
        <w:lastRenderedPageBreak/>
        <w:t xml:space="preserve">Deux œuvres, avec leurs commentaires, sont à sélectionner parmi les 4 genres de </w:t>
      </w:r>
    </w:p>
    <w:p w:rsidR="00814782" w:rsidRDefault="00814782" w:rsidP="00814782">
      <w:pPr>
        <w:rPr>
          <w:rFonts w:ascii="Calibri" w:hAnsi="Calibri" w:cs="Arial"/>
        </w:rPr>
      </w:pPr>
      <w:r>
        <w:rPr>
          <w:rFonts w:ascii="Calibri" w:hAnsi="Calibri" w:cs="Arial"/>
        </w:rPr>
        <w:t xml:space="preserve"> </w:t>
      </w:r>
      <w:proofErr w:type="gramStart"/>
      <w:r>
        <w:rPr>
          <w:rFonts w:ascii="Calibri" w:hAnsi="Calibri" w:cs="Arial"/>
        </w:rPr>
        <w:t>romans</w:t>
      </w:r>
      <w:proofErr w:type="gramEnd"/>
      <w:r>
        <w:rPr>
          <w:rFonts w:ascii="Calibri" w:hAnsi="Calibri" w:cs="Arial"/>
        </w:rPr>
        <w:t xml:space="preserve"> proposés ci-après : </w:t>
      </w:r>
    </w:p>
    <w:p w:rsidR="00814782" w:rsidRDefault="00814782" w:rsidP="00814782">
      <w:pPr>
        <w:rPr>
          <w:rFonts w:ascii="Calibri" w:hAnsi="Calibri" w:cs="Arial"/>
        </w:rPr>
      </w:pPr>
    </w:p>
    <w:p w:rsidR="00814782" w:rsidRDefault="00814782" w:rsidP="00814782">
      <w:pPr>
        <w:rPr>
          <w:rFonts w:ascii="Calibri" w:hAnsi="Calibri" w:cs="Arial"/>
        </w:rPr>
      </w:pPr>
    </w:p>
    <w:p w:rsidR="00814782" w:rsidRDefault="00814782" w:rsidP="00814782">
      <w:pPr>
        <w:pStyle w:val="Retraitcorpsdetexte3"/>
        <w:spacing w:before="120"/>
        <w:ind w:left="0" w:firstLine="284"/>
        <w:rPr>
          <w:rFonts w:ascii="Calibri" w:hAnsi="Calibri" w:cs="Arial"/>
          <w:b/>
          <w:bCs/>
          <w:sz w:val="32"/>
          <w:szCs w:val="32"/>
        </w:rPr>
      </w:pPr>
      <w:r>
        <w:rPr>
          <w:rFonts w:ascii="Calibri" w:hAnsi="Calibri" w:cs="Arial"/>
          <w:b/>
          <w:bCs/>
          <w:sz w:val="32"/>
          <w:szCs w:val="32"/>
        </w:rPr>
        <w:t>1°) le roman d’aventure :</w:t>
      </w:r>
    </w:p>
    <w:p w:rsidR="00814782" w:rsidRDefault="00814782" w:rsidP="00814782">
      <w:pPr>
        <w:pStyle w:val="Retraitcorpsdetexte3"/>
        <w:spacing w:before="120"/>
        <w:ind w:left="0" w:firstLine="284"/>
      </w:pPr>
      <w:r>
        <w:rPr>
          <w:rFonts w:ascii="Calibri" w:hAnsi="Calibri" w:cs="Arial"/>
          <w:sz w:val="24"/>
          <w:szCs w:val="24"/>
        </w:rPr>
        <w:t>Dans les romans d’aventure au sens strict, on distingue les romans « à quête » dans lesquels les personnages doivent accéder à un accomplissement, et les récits exotiques qui se déroulent loin de la civilisation où les héros doivent se débrouiller seuls en utilisant les ressources de la nature et les moyens du bord.</w:t>
      </w:r>
    </w:p>
    <w:p w:rsidR="00814782" w:rsidRDefault="00814782" w:rsidP="00814782">
      <w:pPr>
        <w:ind w:left="601" w:hanging="17"/>
        <w:jc w:val="both"/>
        <w:rPr>
          <w:rFonts w:ascii="Calibri" w:hAnsi="Calibri" w:cs="Arial"/>
        </w:rPr>
      </w:pPr>
    </w:p>
    <w:p w:rsidR="00814782" w:rsidRDefault="00814782" w:rsidP="00814782">
      <w:pPr>
        <w:spacing w:before="120"/>
        <w:ind w:left="601" w:hanging="17"/>
      </w:pPr>
      <w:r>
        <w:rPr>
          <w:rFonts w:ascii="Calibri" w:hAnsi="Calibri" w:cs="Arial"/>
          <w:b/>
          <w:bCs/>
        </w:rPr>
        <w:t>XX</w:t>
      </w:r>
      <w:r>
        <w:rPr>
          <w:rFonts w:ascii="Calibri" w:hAnsi="Calibri" w:cs="Arial"/>
          <w:b/>
          <w:bCs/>
          <w:vertAlign w:val="superscript"/>
        </w:rPr>
        <w:t>e</w:t>
      </w:r>
      <w:r>
        <w:rPr>
          <w:rFonts w:ascii="Calibri" w:hAnsi="Calibri" w:cs="Arial"/>
          <w:b/>
          <w:bCs/>
        </w:rPr>
        <w:t xml:space="preserve"> siècle : </w:t>
      </w:r>
    </w:p>
    <w:p w:rsidR="00814782" w:rsidRDefault="00814782" w:rsidP="00814782">
      <w:pPr>
        <w:spacing w:before="120"/>
        <w:ind w:left="601" w:hanging="17"/>
      </w:pPr>
      <w:r>
        <w:rPr>
          <w:rFonts w:ascii="Calibri" w:hAnsi="Calibri" w:cs="Arial"/>
        </w:rPr>
        <w:t xml:space="preserve">M. Tournier, </w:t>
      </w:r>
      <w:r>
        <w:rPr>
          <w:rFonts w:ascii="Calibri" w:hAnsi="Calibri" w:cs="Arial"/>
          <w:i/>
        </w:rPr>
        <w:t>Vendredi ou les limbes du Pacifique</w:t>
      </w:r>
      <w:r>
        <w:rPr>
          <w:rFonts w:ascii="Calibri" w:hAnsi="Calibri" w:cs="Arial"/>
        </w:rPr>
        <w:t> </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32"/>
        </w:numPr>
        <w:suppressAutoHyphens/>
        <w:autoSpaceDN w:val="0"/>
      </w:pPr>
      <w:r>
        <w:rPr>
          <w:rFonts w:ascii="Calibri" w:hAnsi="Calibri" w:cs="Arial"/>
        </w:rPr>
        <w:t xml:space="preserve">A. </w:t>
      </w:r>
      <w:proofErr w:type="spellStart"/>
      <w:r>
        <w:rPr>
          <w:rFonts w:ascii="Calibri" w:hAnsi="Calibri" w:cs="Arial"/>
        </w:rPr>
        <w:t>Bouloumié</w:t>
      </w:r>
      <w:proofErr w:type="spellEnd"/>
      <w:r>
        <w:rPr>
          <w:rFonts w:ascii="Calibri" w:hAnsi="Calibri" w:cs="Arial"/>
        </w:rPr>
        <w:t xml:space="preserve"> commente </w:t>
      </w:r>
      <w:r>
        <w:rPr>
          <w:rFonts w:ascii="Calibri" w:hAnsi="Calibri" w:cs="Arial"/>
          <w:i/>
          <w:iCs/>
        </w:rPr>
        <w:t>M. Tournier, Vendredi ou les limbes du Pacifique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n°4, éd. Gallimard ;</w:t>
      </w:r>
    </w:p>
    <w:p w:rsidR="00814782" w:rsidRDefault="00814782" w:rsidP="00814782">
      <w:pPr>
        <w:numPr>
          <w:ilvl w:val="0"/>
          <w:numId w:val="33"/>
        </w:numPr>
        <w:suppressAutoHyphens/>
        <w:autoSpaceDN w:val="0"/>
      </w:pPr>
      <w:r>
        <w:rPr>
          <w:rFonts w:ascii="Calibri" w:hAnsi="Calibri" w:cs="Arial"/>
        </w:rPr>
        <w:t xml:space="preserve">Profil d’une œuvre, </w:t>
      </w:r>
      <w:r>
        <w:rPr>
          <w:rFonts w:ascii="Calibri" w:hAnsi="Calibri" w:cs="Arial"/>
          <w:i/>
          <w:iCs/>
        </w:rPr>
        <w:t>M. Tournier, Vendredi ou les limbes du Pacifique, n°86, éd. Hatier.</w:t>
      </w:r>
    </w:p>
    <w:p w:rsidR="00814782" w:rsidRDefault="00814782" w:rsidP="00814782">
      <w:pPr>
        <w:pStyle w:val="Retraitcorpsdetexte3"/>
        <w:ind w:left="0"/>
        <w:rPr>
          <w:rFonts w:ascii="Calibri" w:hAnsi="Calibri" w:cs="Arial"/>
          <w:b/>
          <w:bCs/>
          <w:sz w:val="24"/>
          <w:szCs w:val="24"/>
        </w:rPr>
      </w:pPr>
    </w:p>
    <w:p w:rsidR="00814782" w:rsidRDefault="00814782" w:rsidP="00814782">
      <w:pPr>
        <w:pStyle w:val="Retraitcorpsdetexte3"/>
        <w:spacing w:before="120"/>
        <w:ind w:left="0" w:firstLine="284"/>
        <w:jc w:val="both"/>
        <w:rPr>
          <w:rFonts w:ascii="Calibri" w:hAnsi="Calibri" w:cs="Arial"/>
          <w:b/>
          <w:bCs/>
          <w:sz w:val="32"/>
          <w:szCs w:val="32"/>
        </w:rPr>
      </w:pPr>
      <w:r>
        <w:rPr>
          <w:rFonts w:ascii="Calibri" w:hAnsi="Calibri" w:cs="Arial"/>
          <w:b/>
          <w:bCs/>
          <w:sz w:val="32"/>
          <w:szCs w:val="32"/>
        </w:rPr>
        <w:t>2°) le roman historique :</w:t>
      </w:r>
    </w:p>
    <w:p w:rsidR="00814782" w:rsidRDefault="00814782" w:rsidP="00814782">
      <w:pPr>
        <w:pStyle w:val="Retraitcorpsdetexte3"/>
        <w:tabs>
          <w:tab w:val="left" w:pos="708"/>
        </w:tabs>
        <w:ind w:left="601" w:hanging="17"/>
        <w:rPr>
          <w:rFonts w:ascii="Calibri" w:hAnsi="Calibri" w:cs="Arial"/>
          <w:sz w:val="24"/>
          <w:szCs w:val="24"/>
        </w:rPr>
      </w:pPr>
      <w:r>
        <w:rPr>
          <w:rFonts w:ascii="Calibri" w:hAnsi="Calibri" w:cs="Arial"/>
          <w:sz w:val="24"/>
          <w:szCs w:val="24"/>
        </w:rPr>
        <w:t>Dans le roman historique, l’intrigue se déroule à une autre époque que la nôtre ; souvent basé sur la vie d’un personnage ayant vraiment existé ou inventé, le récit met en scène des situations et des événements à travers lesquels l’auteur donne un éclairage sur notre propre époque.</w:t>
      </w:r>
    </w:p>
    <w:p w:rsidR="00814782" w:rsidRDefault="00814782" w:rsidP="00814782">
      <w:pPr>
        <w:ind w:left="601" w:hanging="17"/>
        <w:rPr>
          <w:rFonts w:ascii="Calibri" w:hAnsi="Calibri" w:cs="Arial"/>
          <w:b/>
          <w:bCs/>
        </w:rPr>
      </w:pPr>
    </w:p>
    <w:p w:rsidR="00814782" w:rsidRDefault="00814782" w:rsidP="00814782">
      <w:pPr>
        <w:ind w:left="601" w:hanging="17"/>
      </w:pPr>
      <w:r>
        <w:rPr>
          <w:rFonts w:ascii="Calibri" w:hAnsi="Calibri" w:cs="Arial"/>
          <w:b/>
          <w:bCs/>
        </w:rPr>
        <w:t>XX</w:t>
      </w:r>
      <w:r>
        <w:rPr>
          <w:rFonts w:ascii="Calibri" w:hAnsi="Calibri" w:cs="Arial"/>
          <w:b/>
          <w:bCs/>
          <w:vertAlign w:val="superscript"/>
        </w:rPr>
        <w:t>e</w:t>
      </w:r>
      <w:r>
        <w:rPr>
          <w:rFonts w:ascii="Calibri" w:hAnsi="Calibri" w:cs="Arial"/>
          <w:b/>
          <w:bCs/>
        </w:rPr>
        <w:t xml:space="preserve"> siècle :</w:t>
      </w:r>
    </w:p>
    <w:p w:rsidR="00814782" w:rsidRDefault="00814782" w:rsidP="00814782">
      <w:pPr>
        <w:ind w:left="601" w:hanging="17"/>
        <w:rPr>
          <w:rFonts w:ascii="Calibri" w:hAnsi="Calibri" w:cs="Arial"/>
          <w:b/>
          <w:bCs/>
        </w:rPr>
      </w:pPr>
    </w:p>
    <w:p w:rsidR="00814782" w:rsidRDefault="00814782" w:rsidP="00814782">
      <w:pPr>
        <w:ind w:left="601" w:hanging="17"/>
        <w:jc w:val="both"/>
      </w:pPr>
      <w:r>
        <w:rPr>
          <w:rFonts w:ascii="Calibri" w:hAnsi="Calibri" w:cs="Arial"/>
        </w:rPr>
        <w:t xml:space="preserve">M. Yourcenar, </w:t>
      </w:r>
      <w:r>
        <w:rPr>
          <w:rFonts w:ascii="Calibri" w:hAnsi="Calibri" w:cs="Arial"/>
          <w:i/>
        </w:rPr>
        <w:t>Mémoires d’Hadrien</w:t>
      </w:r>
    </w:p>
    <w:p w:rsidR="00814782" w:rsidRDefault="00814782" w:rsidP="00814782">
      <w:pPr>
        <w:ind w:left="601" w:hanging="17"/>
        <w:jc w:val="both"/>
        <w:rPr>
          <w:rFonts w:ascii="Calibri" w:hAnsi="Calibri" w:cs="Arial"/>
        </w:rPr>
      </w:pPr>
      <w:r>
        <w:rPr>
          <w:rFonts w:ascii="Calibri" w:hAnsi="Calibri" w:cs="Arial"/>
        </w:rPr>
        <w:t>Commentaires de :</w:t>
      </w:r>
    </w:p>
    <w:p w:rsidR="00814782" w:rsidRDefault="00814782" w:rsidP="00814782">
      <w:pPr>
        <w:numPr>
          <w:ilvl w:val="0"/>
          <w:numId w:val="34"/>
        </w:numPr>
        <w:suppressAutoHyphens/>
        <w:autoSpaceDN w:val="0"/>
        <w:jc w:val="both"/>
      </w:pPr>
      <w:proofErr w:type="gramStart"/>
      <w:r>
        <w:rPr>
          <w:rFonts w:ascii="Calibri" w:hAnsi="Calibri" w:cs="Arial"/>
        </w:rPr>
        <w:t>étude</w:t>
      </w:r>
      <w:proofErr w:type="gramEnd"/>
      <w:r>
        <w:rPr>
          <w:rFonts w:ascii="Calibri" w:hAnsi="Calibri" w:cs="Arial"/>
        </w:rPr>
        <w:t xml:space="preserve"> sur </w:t>
      </w:r>
      <w:r>
        <w:rPr>
          <w:rFonts w:ascii="Calibri" w:hAnsi="Calibri" w:cs="Arial"/>
          <w:i/>
          <w:iCs/>
        </w:rPr>
        <w:t>M. Yourcenar, Mémoires d’Hadrien</w:t>
      </w:r>
      <w:r>
        <w:rPr>
          <w:rFonts w:ascii="Calibri" w:hAnsi="Calibri" w:cs="Arial"/>
        </w:rPr>
        <w:t>, coll. Résonances, éd. Ellipses ;</w:t>
      </w:r>
    </w:p>
    <w:p w:rsidR="00814782" w:rsidRDefault="00814782" w:rsidP="00814782">
      <w:pPr>
        <w:numPr>
          <w:ilvl w:val="0"/>
          <w:numId w:val="35"/>
        </w:numPr>
        <w:suppressAutoHyphens/>
        <w:autoSpaceDN w:val="0"/>
        <w:jc w:val="both"/>
      </w:pPr>
      <w:r>
        <w:rPr>
          <w:rFonts w:ascii="Calibri" w:hAnsi="Calibri" w:cs="Arial"/>
        </w:rPr>
        <w:t xml:space="preserve">H. </w:t>
      </w:r>
      <w:proofErr w:type="spellStart"/>
      <w:r>
        <w:rPr>
          <w:rFonts w:ascii="Calibri" w:hAnsi="Calibri" w:cs="Arial"/>
        </w:rPr>
        <w:t>Levillain</w:t>
      </w:r>
      <w:proofErr w:type="spellEnd"/>
      <w:r>
        <w:rPr>
          <w:rFonts w:ascii="Calibri" w:hAnsi="Calibri" w:cs="Arial"/>
        </w:rPr>
        <w:t xml:space="preserve"> commente </w:t>
      </w:r>
      <w:r>
        <w:rPr>
          <w:rFonts w:ascii="Calibri" w:hAnsi="Calibri" w:cs="Arial"/>
          <w:i/>
          <w:iCs/>
        </w:rPr>
        <w:t>M. Yourcenar, Mémoires d’Hadrien</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w:t>
      </w:r>
      <w:r>
        <w:rPr>
          <w:rFonts w:ascii="Calibri" w:hAnsi="Calibri" w:cs="Arial"/>
          <w:lang w:val="en-GB"/>
        </w:rPr>
        <w:t xml:space="preserve">n°17, </w:t>
      </w:r>
      <w:proofErr w:type="spellStart"/>
      <w:r>
        <w:rPr>
          <w:rFonts w:ascii="Calibri" w:hAnsi="Calibri" w:cs="Arial"/>
          <w:lang w:val="en-GB"/>
        </w:rPr>
        <w:t>éd</w:t>
      </w:r>
      <w:proofErr w:type="spellEnd"/>
      <w:r>
        <w:rPr>
          <w:rFonts w:ascii="Calibri" w:hAnsi="Calibri" w:cs="Arial"/>
          <w:lang w:val="en-GB"/>
        </w:rPr>
        <w:t xml:space="preserve">. </w:t>
      </w:r>
      <w:proofErr w:type="spellStart"/>
      <w:r>
        <w:rPr>
          <w:rFonts w:ascii="Calibri" w:hAnsi="Calibri" w:cs="Arial"/>
          <w:lang w:val="en-GB"/>
        </w:rPr>
        <w:t>Gallimard</w:t>
      </w:r>
      <w:proofErr w:type="spellEnd"/>
      <w:r>
        <w:rPr>
          <w:rFonts w:ascii="Calibri" w:hAnsi="Calibri" w:cs="Arial"/>
          <w:lang w:val="en-GB"/>
        </w:rPr>
        <w:t>.</w:t>
      </w:r>
    </w:p>
    <w:p w:rsidR="00814782" w:rsidRDefault="00814782" w:rsidP="00814782">
      <w:pPr>
        <w:ind w:left="1776"/>
        <w:jc w:val="both"/>
        <w:rPr>
          <w:rFonts w:ascii="Calibri" w:hAnsi="Calibri" w:cs="Arial"/>
          <w:lang w:val="en-GB"/>
        </w:rPr>
      </w:pPr>
    </w:p>
    <w:p w:rsidR="00814782" w:rsidRDefault="00814782" w:rsidP="00814782">
      <w:pPr>
        <w:pStyle w:val="Retraitcorpsdetexte3"/>
        <w:rPr>
          <w:rFonts w:ascii="Calibri" w:hAnsi="Calibri" w:cs="Arial"/>
          <w:sz w:val="24"/>
          <w:szCs w:val="24"/>
          <w:lang w:val="en-GB"/>
        </w:rPr>
      </w:pPr>
    </w:p>
    <w:p w:rsidR="00814782" w:rsidRDefault="00814782" w:rsidP="00814782">
      <w:pPr>
        <w:spacing w:before="120"/>
      </w:pPr>
      <w:r>
        <w:rPr>
          <w:rFonts w:ascii="Calibri" w:hAnsi="Calibri" w:cs="Arial"/>
          <w:b/>
          <w:bCs/>
        </w:rPr>
        <w:t xml:space="preserve">     </w:t>
      </w:r>
      <w:r>
        <w:rPr>
          <w:rFonts w:ascii="Calibri" w:hAnsi="Calibri" w:cs="Arial"/>
          <w:b/>
          <w:bCs/>
          <w:sz w:val="32"/>
          <w:szCs w:val="32"/>
        </w:rPr>
        <w:t>3°) le roman de société :</w:t>
      </w:r>
    </w:p>
    <w:p w:rsidR="00814782" w:rsidRDefault="00814782" w:rsidP="00814782">
      <w:pPr>
        <w:ind w:left="600" w:hanging="16"/>
        <w:rPr>
          <w:rFonts w:ascii="Calibri" w:hAnsi="Calibri" w:cs="Arial"/>
        </w:rPr>
      </w:pPr>
      <w:r>
        <w:rPr>
          <w:rFonts w:ascii="Calibri" w:hAnsi="Calibri" w:cs="Arial"/>
        </w:rPr>
        <w:t>Son but est de témoigner d’un phénomène de société qui se déroule ici ou ailleurs.</w:t>
      </w:r>
    </w:p>
    <w:p w:rsidR="00814782" w:rsidRDefault="00814782" w:rsidP="00814782">
      <w:pPr>
        <w:ind w:left="600" w:hanging="16"/>
        <w:rPr>
          <w:rFonts w:ascii="Calibri" w:hAnsi="Calibri" w:cs="Arial"/>
        </w:rPr>
      </w:pPr>
    </w:p>
    <w:p w:rsidR="00814782" w:rsidRDefault="00814782" w:rsidP="00814782">
      <w:pPr>
        <w:spacing w:before="120"/>
        <w:ind w:left="601" w:hanging="17"/>
      </w:pPr>
      <w:r>
        <w:rPr>
          <w:rFonts w:ascii="Calibri" w:hAnsi="Calibri" w:cs="Arial"/>
          <w:b/>
          <w:bCs/>
        </w:rPr>
        <w:t>XIX</w:t>
      </w:r>
      <w:r>
        <w:rPr>
          <w:rFonts w:ascii="Calibri" w:hAnsi="Calibri" w:cs="Arial"/>
          <w:b/>
          <w:bCs/>
          <w:vertAlign w:val="superscript"/>
        </w:rPr>
        <w:t>e</w:t>
      </w:r>
      <w:r>
        <w:rPr>
          <w:rFonts w:ascii="Calibri" w:hAnsi="Calibri" w:cs="Arial"/>
          <w:b/>
          <w:bCs/>
        </w:rPr>
        <w:t xml:space="preserve"> siècle :</w:t>
      </w:r>
    </w:p>
    <w:p w:rsidR="00814782" w:rsidRDefault="00814782" w:rsidP="00814782">
      <w:pPr>
        <w:spacing w:before="120"/>
        <w:ind w:left="601" w:hanging="17"/>
      </w:pPr>
      <w:r>
        <w:rPr>
          <w:rFonts w:ascii="Calibri" w:hAnsi="Calibri" w:cs="Arial"/>
        </w:rPr>
        <w:t xml:space="preserve">G. Flaubert, </w:t>
      </w:r>
      <w:r>
        <w:rPr>
          <w:rFonts w:ascii="Calibri" w:hAnsi="Calibri" w:cs="Arial"/>
          <w:i/>
        </w:rPr>
        <w:t>Madame Bovary</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36"/>
        </w:numPr>
        <w:suppressAutoHyphens/>
        <w:autoSpaceDN w:val="0"/>
      </w:pPr>
      <w:r>
        <w:rPr>
          <w:rFonts w:ascii="Calibri" w:hAnsi="Calibri" w:cs="Arial"/>
          <w:lang w:val="en-GB"/>
        </w:rPr>
        <w:t xml:space="preserve">P-L. Rey </w:t>
      </w:r>
      <w:proofErr w:type="spellStart"/>
      <w:r>
        <w:rPr>
          <w:rFonts w:ascii="Calibri" w:hAnsi="Calibri" w:cs="Arial"/>
          <w:lang w:val="en-GB"/>
        </w:rPr>
        <w:t>commente</w:t>
      </w:r>
      <w:proofErr w:type="spellEnd"/>
      <w:r>
        <w:rPr>
          <w:rFonts w:ascii="Calibri" w:hAnsi="Calibri" w:cs="Arial"/>
          <w:lang w:val="en-GB"/>
        </w:rPr>
        <w:t xml:space="preserve"> </w:t>
      </w:r>
      <w:r>
        <w:rPr>
          <w:rFonts w:ascii="Calibri" w:hAnsi="Calibri" w:cs="Arial"/>
          <w:i/>
          <w:iCs/>
          <w:lang w:val="en-GB"/>
        </w:rPr>
        <w:t xml:space="preserve">G. Flaubert, Madame Bovary, </w:t>
      </w:r>
      <w:r>
        <w:rPr>
          <w:rFonts w:ascii="Calibri" w:hAnsi="Calibri" w:cs="Arial"/>
          <w:lang w:val="en-GB"/>
        </w:rPr>
        <w:t xml:space="preserve">coll. </w:t>
      </w:r>
      <w:proofErr w:type="spellStart"/>
      <w:r>
        <w:rPr>
          <w:rFonts w:ascii="Calibri" w:hAnsi="Calibri" w:cs="Arial"/>
        </w:rPr>
        <w:t>Foliothèque</w:t>
      </w:r>
      <w:proofErr w:type="spellEnd"/>
      <w:r>
        <w:rPr>
          <w:rFonts w:ascii="Calibri" w:hAnsi="Calibri" w:cs="Arial"/>
        </w:rPr>
        <w:t>, n°56, éd. Gallimard ;</w:t>
      </w:r>
    </w:p>
    <w:p w:rsidR="00814782" w:rsidRDefault="00814782" w:rsidP="00814782">
      <w:pPr>
        <w:numPr>
          <w:ilvl w:val="0"/>
          <w:numId w:val="37"/>
        </w:numPr>
        <w:suppressAutoHyphens/>
        <w:autoSpaceDN w:val="0"/>
      </w:pPr>
      <w:r>
        <w:rPr>
          <w:rFonts w:ascii="Calibri" w:hAnsi="Calibri" w:cs="Arial"/>
        </w:rPr>
        <w:t xml:space="preserve"> Étude sur </w:t>
      </w:r>
      <w:r>
        <w:rPr>
          <w:rFonts w:ascii="Calibri" w:hAnsi="Calibri" w:cs="Arial"/>
          <w:i/>
          <w:iCs/>
        </w:rPr>
        <w:t>G. Flaubert, Madame Bovary</w:t>
      </w:r>
      <w:r>
        <w:rPr>
          <w:rFonts w:ascii="Calibri" w:hAnsi="Calibri" w:cs="Arial"/>
        </w:rPr>
        <w:t>, coll. Résonances, éd. Ellipses.</w:t>
      </w:r>
    </w:p>
    <w:p w:rsidR="00814782" w:rsidRDefault="00814782" w:rsidP="00814782">
      <w:pPr>
        <w:spacing w:before="240"/>
        <w:ind w:left="601" w:hanging="17"/>
      </w:pPr>
      <w:r>
        <w:rPr>
          <w:rFonts w:ascii="Calibri" w:hAnsi="Calibri" w:cs="Arial"/>
        </w:rPr>
        <w:t xml:space="preserve">G. de Maupassant, </w:t>
      </w:r>
      <w:r>
        <w:rPr>
          <w:rFonts w:ascii="Calibri" w:hAnsi="Calibri" w:cs="Arial"/>
          <w:i/>
        </w:rPr>
        <w:t>Une vie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38"/>
        </w:numPr>
        <w:suppressAutoHyphens/>
        <w:autoSpaceDN w:val="0"/>
      </w:pPr>
      <w:proofErr w:type="gramStart"/>
      <w:r>
        <w:rPr>
          <w:rFonts w:ascii="Calibri" w:hAnsi="Calibri" w:cs="Arial"/>
        </w:rPr>
        <w:t>étude</w:t>
      </w:r>
      <w:proofErr w:type="gramEnd"/>
      <w:r>
        <w:rPr>
          <w:rFonts w:ascii="Calibri" w:hAnsi="Calibri" w:cs="Arial"/>
        </w:rPr>
        <w:t xml:space="preserve"> sur </w:t>
      </w:r>
      <w:r>
        <w:rPr>
          <w:rFonts w:ascii="Calibri" w:hAnsi="Calibri" w:cs="Arial"/>
          <w:i/>
          <w:iCs/>
        </w:rPr>
        <w:t>G. de Maupassant, Une vie</w:t>
      </w:r>
      <w:r>
        <w:rPr>
          <w:rFonts w:ascii="Calibri" w:hAnsi="Calibri" w:cs="Arial"/>
        </w:rPr>
        <w:t>, coll. Résonances, éd. Ellipses ;</w:t>
      </w:r>
    </w:p>
    <w:p w:rsidR="00814782" w:rsidRDefault="00814782" w:rsidP="00814782">
      <w:pPr>
        <w:numPr>
          <w:ilvl w:val="0"/>
          <w:numId w:val="39"/>
        </w:numPr>
        <w:suppressAutoHyphens/>
        <w:autoSpaceDN w:val="0"/>
      </w:pPr>
      <w:proofErr w:type="gramStart"/>
      <w:r>
        <w:rPr>
          <w:rFonts w:ascii="Calibri" w:hAnsi="Calibri" w:cs="Arial"/>
        </w:rPr>
        <w:t>profil</w:t>
      </w:r>
      <w:proofErr w:type="gramEnd"/>
      <w:r>
        <w:rPr>
          <w:rFonts w:ascii="Calibri" w:hAnsi="Calibri" w:cs="Arial"/>
        </w:rPr>
        <w:t xml:space="preserve"> d’une œuvre, </w:t>
      </w:r>
      <w:r>
        <w:rPr>
          <w:rFonts w:ascii="Calibri" w:hAnsi="Calibri" w:cs="Arial"/>
          <w:i/>
          <w:iCs/>
        </w:rPr>
        <w:t>G. de Maupassant, Une vie</w:t>
      </w:r>
      <w:r>
        <w:rPr>
          <w:rFonts w:ascii="Calibri" w:hAnsi="Calibri" w:cs="Arial"/>
        </w:rPr>
        <w:t>, n°103, éd. Hatier ;</w:t>
      </w:r>
    </w:p>
    <w:p w:rsidR="00814782" w:rsidRDefault="00814782" w:rsidP="00814782">
      <w:pPr>
        <w:pStyle w:val="Retraitcorpsdetexte3"/>
        <w:ind w:left="900"/>
        <w:rPr>
          <w:rFonts w:ascii="Calibri" w:hAnsi="Calibri" w:cs="Arial"/>
          <w:sz w:val="24"/>
          <w:szCs w:val="24"/>
        </w:rPr>
      </w:pPr>
      <w:r>
        <w:rPr>
          <w:rFonts w:ascii="Calibri" w:hAnsi="Calibri" w:cs="Arial"/>
          <w:sz w:val="24"/>
          <w:szCs w:val="24"/>
        </w:rPr>
        <w:lastRenderedPageBreak/>
        <w:tab/>
      </w:r>
      <w:r>
        <w:rPr>
          <w:rFonts w:ascii="Calibri" w:hAnsi="Calibri" w:cs="Arial"/>
          <w:sz w:val="24"/>
          <w:szCs w:val="24"/>
        </w:rPr>
        <w:tab/>
      </w:r>
      <w:proofErr w:type="gramStart"/>
      <w:r>
        <w:rPr>
          <w:rFonts w:ascii="Calibri" w:hAnsi="Calibri" w:cs="Arial"/>
          <w:sz w:val="24"/>
          <w:szCs w:val="24"/>
        </w:rPr>
        <w:t>ou</w:t>
      </w:r>
      <w:proofErr w:type="gramEnd"/>
    </w:p>
    <w:p w:rsidR="00814782" w:rsidRDefault="00814782" w:rsidP="00814782">
      <w:pPr>
        <w:numPr>
          <w:ilvl w:val="0"/>
          <w:numId w:val="39"/>
        </w:numPr>
        <w:suppressAutoHyphens/>
        <w:autoSpaceDN w:val="0"/>
      </w:pPr>
      <w:r>
        <w:rPr>
          <w:rFonts w:ascii="Calibri" w:hAnsi="Calibri" w:cs="Arial"/>
        </w:rPr>
        <w:t xml:space="preserve">M. Bury commente </w:t>
      </w:r>
      <w:r>
        <w:rPr>
          <w:rFonts w:ascii="Calibri" w:hAnsi="Calibri" w:cs="Arial"/>
          <w:i/>
          <w:iCs/>
        </w:rPr>
        <w:t>G. de Maupassant, Une vie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n°41, éd. </w:t>
      </w:r>
      <w:proofErr w:type="spellStart"/>
      <w:r>
        <w:rPr>
          <w:rFonts w:ascii="Calibri" w:hAnsi="Calibri" w:cs="Arial"/>
          <w:lang w:val="en-GB"/>
        </w:rPr>
        <w:t>Gallimard</w:t>
      </w:r>
      <w:proofErr w:type="spellEnd"/>
      <w:r>
        <w:rPr>
          <w:rFonts w:ascii="Calibri" w:hAnsi="Calibri" w:cs="Arial"/>
          <w:lang w:val="en-GB"/>
        </w:rPr>
        <w:t>.</w:t>
      </w:r>
    </w:p>
    <w:p w:rsidR="00814782" w:rsidRDefault="00814782" w:rsidP="00814782">
      <w:pPr>
        <w:spacing w:before="240"/>
        <w:ind w:left="601" w:hanging="17"/>
      </w:pPr>
      <w:r>
        <w:rPr>
          <w:rFonts w:ascii="Calibri" w:hAnsi="Calibri" w:cs="Arial"/>
          <w:lang w:val="en-GB"/>
        </w:rPr>
        <w:t xml:space="preserve">E. Zola, </w:t>
      </w:r>
      <w:r>
        <w:rPr>
          <w:rFonts w:ascii="Calibri" w:hAnsi="Calibri" w:cs="Arial"/>
          <w:i/>
          <w:lang w:val="en-GB"/>
        </w:rPr>
        <w:t>Germinal</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40"/>
        </w:numPr>
        <w:suppressAutoHyphens/>
        <w:autoSpaceDN w:val="0"/>
      </w:pPr>
      <w:proofErr w:type="gramStart"/>
      <w:r>
        <w:rPr>
          <w:rFonts w:ascii="Calibri" w:hAnsi="Calibri" w:cs="Arial"/>
        </w:rPr>
        <w:t>étude</w:t>
      </w:r>
      <w:proofErr w:type="gramEnd"/>
      <w:r>
        <w:rPr>
          <w:rFonts w:ascii="Calibri" w:hAnsi="Calibri" w:cs="Arial"/>
        </w:rPr>
        <w:t xml:space="preserve"> sur </w:t>
      </w:r>
      <w:r>
        <w:rPr>
          <w:rFonts w:ascii="Calibri" w:hAnsi="Calibri" w:cs="Arial"/>
          <w:i/>
          <w:iCs/>
        </w:rPr>
        <w:t>E. Zola, Germinal</w:t>
      </w:r>
      <w:r>
        <w:rPr>
          <w:rFonts w:ascii="Calibri" w:hAnsi="Calibri" w:cs="Arial"/>
        </w:rPr>
        <w:t>, coll. Résonances, éd. Ellipses ;</w:t>
      </w:r>
    </w:p>
    <w:p w:rsidR="00814782" w:rsidRDefault="00814782" w:rsidP="00814782">
      <w:pPr>
        <w:numPr>
          <w:ilvl w:val="0"/>
          <w:numId w:val="41"/>
        </w:numPr>
        <w:suppressAutoHyphens/>
        <w:autoSpaceDN w:val="0"/>
      </w:pPr>
      <w:proofErr w:type="gramStart"/>
      <w:r>
        <w:rPr>
          <w:rFonts w:ascii="Calibri" w:hAnsi="Calibri" w:cs="Arial"/>
        </w:rPr>
        <w:t>profil</w:t>
      </w:r>
      <w:proofErr w:type="gramEnd"/>
      <w:r>
        <w:rPr>
          <w:rFonts w:ascii="Calibri" w:hAnsi="Calibri" w:cs="Arial"/>
        </w:rPr>
        <w:t xml:space="preserve"> d’une œuvre, </w:t>
      </w:r>
      <w:r>
        <w:rPr>
          <w:rFonts w:ascii="Calibri" w:hAnsi="Calibri" w:cs="Arial"/>
          <w:i/>
          <w:iCs/>
        </w:rPr>
        <w:t>E. Zola, Germinal</w:t>
      </w:r>
      <w:r>
        <w:rPr>
          <w:rFonts w:ascii="Calibri" w:hAnsi="Calibri" w:cs="Arial"/>
        </w:rPr>
        <w:t>, n°8, éd. Hatier.</w:t>
      </w:r>
    </w:p>
    <w:p w:rsidR="00814782" w:rsidRDefault="00814782" w:rsidP="00814782">
      <w:pPr>
        <w:ind w:left="1776"/>
        <w:rPr>
          <w:rFonts w:ascii="Calibri" w:hAnsi="Calibri" w:cs="Arial"/>
        </w:rPr>
      </w:pPr>
    </w:p>
    <w:p w:rsidR="00814782" w:rsidRDefault="00814782" w:rsidP="00814782">
      <w:pPr>
        <w:spacing w:before="120"/>
        <w:ind w:left="601" w:hanging="17"/>
      </w:pPr>
      <w:r>
        <w:rPr>
          <w:rFonts w:ascii="Calibri" w:hAnsi="Calibri" w:cs="Arial"/>
          <w:b/>
          <w:bCs/>
        </w:rPr>
        <w:t>XX</w:t>
      </w:r>
      <w:r>
        <w:rPr>
          <w:rFonts w:ascii="Calibri" w:hAnsi="Calibri" w:cs="Arial"/>
          <w:b/>
          <w:bCs/>
          <w:vertAlign w:val="superscript"/>
        </w:rPr>
        <w:t>e</w:t>
      </w:r>
      <w:r>
        <w:rPr>
          <w:rFonts w:ascii="Calibri" w:hAnsi="Calibri" w:cs="Arial"/>
          <w:b/>
          <w:bCs/>
        </w:rPr>
        <w:t xml:space="preserve"> siècle :</w:t>
      </w:r>
    </w:p>
    <w:p w:rsidR="00814782" w:rsidRDefault="00814782" w:rsidP="00814782">
      <w:pPr>
        <w:spacing w:before="120"/>
        <w:ind w:left="601" w:hanging="17"/>
      </w:pPr>
      <w:r>
        <w:rPr>
          <w:rFonts w:ascii="Calibri" w:hAnsi="Calibri" w:cs="Arial"/>
        </w:rPr>
        <w:t xml:space="preserve">N. Sarraute, </w:t>
      </w:r>
      <w:r>
        <w:rPr>
          <w:rFonts w:ascii="Calibri" w:hAnsi="Calibri" w:cs="Arial"/>
          <w:i/>
        </w:rPr>
        <w:t>Enfance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42"/>
        </w:numPr>
        <w:suppressAutoHyphens/>
        <w:autoSpaceDN w:val="0"/>
      </w:pPr>
      <w:r>
        <w:rPr>
          <w:rFonts w:ascii="Calibri" w:hAnsi="Calibri" w:cs="Arial"/>
        </w:rPr>
        <w:t xml:space="preserve">Profil d’une œuvre, </w:t>
      </w:r>
      <w:r>
        <w:rPr>
          <w:rFonts w:ascii="Calibri" w:hAnsi="Calibri" w:cs="Arial"/>
          <w:i/>
          <w:iCs/>
        </w:rPr>
        <w:t>N. Sarraute, Enfance</w:t>
      </w:r>
      <w:r>
        <w:rPr>
          <w:rFonts w:ascii="Calibri" w:hAnsi="Calibri" w:cs="Arial"/>
        </w:rPr>
        <w:t>, n°243, éd. Hatier ;</w:t>
      </w:r>
    </w:p>
    <w:p w:rsidR="00814782" w:rsidRDefault="00814782" w:rsidP="00814782">
      <w:pPr>
        <w:numPr>
          <w:ilvl w:val="0"/>
          <w:numId w:val="43"/>
        </w:numPr>
        <w:suppressAutoHyphens/>
        <w:autoSpaceDN w:val="0"/>
      </w:pPr>
      <w:r>
        <w:rPr>
          <w:rFonts w:ascii="Calibri" w:hAnsi="Calibri" w:cs="Arial"/>
        </w:rPr>
        <w:t xml:space="preserve">Étude sur </w:t>
      </w:r>
      <w:r>
        <w:rPr>
          <w:rFonts w:ascii="Calibri" w:hAnsi="Calibri" w:cs="Arial"/>
          <w:i/>
          <w:iCs/>
        </w:rPr>
        <w:t>N. Sarraute, Enfance</w:t>
      </w:r>
      <w:r>
        <w:rPr>
          <w:rFonts w:ascii="Calibri" w:hAnsi="Calibri" w:cs="Arial"/>
        </w:rPr>
        <w:t>, coll. Résonances, éd. Ellipses.</w:t>
      </w:r>
    </w:p>
    <w:p w:rsidR="00814782" w:rsidRDefault="00814782" w:rsidP="00814782">
      <w:pPr>
        <w:rPr>
          <w:rFonts w:ascii="Calibri" w:hAnsi="Calibri" w:cs="Arial"/>
        </w:rPr>
      </w:pPr>
      <w:r>
        <w:rPr>
          <w:rFonts w:ascii="Calibri" w:hAnsi="Calibri" w:cs="Arial"/>
        </w:rPr>
        <w:t xml:space="preserve">       </w:t>
      </w:r>
    </w:p>
    <w:p w:rsidR="00814782" w:rsidRDefault="00814782" w:rsidP="00814782">
      <w:r>
        <w:rPr>
          <w:rFonts w:ascii="Calibri" w:hAnsi="Calibri" w:cs="Arial"/>
        </w:rPr>
        <w:t xml:space="preserve">          A. Camus, </w:t>
      </w:r>
      <w:r>
        <w:rPr>
          <w:rFonts w:ascii="Calibri" w:hAnsi="Calibri" w:cs="Arial"/>
          <w:i/>
        </w:rPr>
        <w:t>La peste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44"/>
        </w:numPr>
        <w:suppressAutoHyphens/>
        <w:autoSpaceDN w:val="0"/>
      </w:pPr>
      <w:r>
        <w:rPr>
          <w:rFonts w:ascii="Calibri" w:hAnsi="Calibri" w:cs="Arial"/>
        </w:rPr>
        <w:t xml:space="preserve">Profil d’une œuvre, </w:t>
      </w:r>
      <w:r>
        <w:rPr>
          <w:rFonts w:ascii="Calibri" w:hAnsi="Calibri" w:cs="Arial"/>
          <w:i/>
        </w:rPr>
        <w:t>A. Camus La peste</w:t>
      </w:r>
      <w:r>
        <w:rPr>
          <w:rFonts w:ascii="Calibri" w:hAnsi="Calibri" w:cs="Arial"/>
        </w:rPr>
        <w:t>, n°22, éd. Hatier ;</w:t>
      </w:r>
    </w:p>
    <w:p w:rsidR="00814782" w:rsidRDefault="00814782" w:rsidP="00814782">
      <w:pPr>
        <w:numPr>
          <w:ilvl w:val="0"/>
          <w:numId w:val="45"/>
        </w:numPr>
        <w:suppressAutoHyphens/>
        <w:autoSpaceDN w:val="0"/>
      </w:pPr>
      <w:r>
        <w:rPr>
          <w:rFonts w:ascii="Calibri" w:hAnsi="Calibri" w:cs="Arial"/>
        </w:rPr>
        <w:t>J. Levi-</w:t>
      </w:r>
      <w:proofErr w:type="spellStart"/>
      <w:r>
        <w:rPr>
          <w:rFonts w:ascii="Calibri" w:hAnsi="Calibri" w:cs="Arial"/>
        </w:rPr>
        <w:t>Valensi</w:t>
      </w:r>
      <w:proofErr w:type="spellEnd"/>
      <w:r>
        <w:rPr>
          <w:rFonts w:ascii="Calibri" w:hAnsi="Calibri" w:cs="Arial"/>
        </w:rPr>
        <w:t xml:space="preserve"> commente </w:t>
      </w:r>
      <w:r>
        <w:rPr>
          <w:rFonts w:ascii="Calibri" w:hAnsi="Calibri" w:cs="Arial"/>
          <w:i/>
        </w:rPr>
        <w:t>A. Camus La peste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xml:space="preserve">, n°8, </w:t>
      </w:r>
    </w:p>
    <w:p w:rsidR="00814782" w:rsidRDefault="00814782" w:rsidP="00814782">
      <w:pPr>
        <w:ind w:left="1775"/>
      </w:pPr>
      <w:r>
        <w:rPr>
          <w:rFonts w:ascii="Calibri" w:hAnsi="Calibri" w:cs="Arial"/>
        </w:rPr>
        <w:t xml:space="preserve">      Gallimard.</w:t>
      </w:r>
    </w:p>
    <w:p w:rsidR="00814782" w:rsidRDefault="00814782" w:rsidP="00814782">
      <w:pPr>
        <w:rPr>
          <w:rFonts w:ascii="Calibri" w:hAnsi="Calibri" w:cs="Arial"/>
        </w:rPr>
      </w:pPr>
    </w:p>
    <w:p w:rsidR="00814782" w:rsidRDefault="00814782" w:rsidP="00814782">
      <w:pPr>
        <w:ind w:left="340"/>
        <w:rPr>
          <w:rFonts w:ascii="Calibri" w:hAnsi="Calibri" w:cs="Arial"/>
          <w:b/>
          <w:bCs/>
          <w:sz w:val="32"/>
          <w:szCs w:val="32"/>
        </w:rPr>
      </w:pPr>
      <w:r>
        <w:rPr>
          <w:rFonts w:ascii="Calibri" w:hAnsi="Calibri" w:cs="Arial"/>
          <w:b/>
          <w:bCs/>
          <w:sz w:val="32"/>
          <w:szCs w:val="32"/>
        </w:rPr>
        <w:t>4°) le roman-miroir :</w:t>
      </w:r>
    </w:p>
    <w:p w:rsidR="00814782" w:rsidRDefault="00814782" w:rsidP="00814782">
      <w:pPr>
        <w:ind w:left="600" w:hanging="16"/>
        <w:rPr>
          <w:rFonts w:ascii="Calibri" w:hAnsi="Calibri" w:cs="Arial"/>
        </w:rPr>
      </w:pPr>
      <w:r>
        <w:rPr>
          <w:rFonts w:ascii="Calibri" w:hAnsi="Calibri" w:cs="Arial"/>
        </w:rPr>
        <w:t>Il s’agit de récits dont le personnage central vit des événements et des péripéties de vie qui pourraient arriver au lecteur lui-même et auquel il peut donc s’identifier.</w:t>
      </w:r>
    </w:p>
    <w:p w:rsidR="00814782" w:rsidRDefault="00814782" w:rsidP="00814782">
      <w:pPr>
        <w:spacing w:before="120"/>
        <w:ind w:left="601" w:hanging="17"/>
        <w:rPr>
          <w:rFonts w:ascii="Calibri" w:hAnsi="Calibri" w:cs="Arial"/>
          <w:b/>
          <w:bCs/>
        </w:rPr>
      </w:pPr>
    </w:p>
    <w:p w:rsidR="00814782" w:rsidRDefault="00814782" w:rsidP="00814782">
      <w:pPr>
        <w:spacing w:before="120"/>
        <w:ind w:left="601" w:hanging="17"/>
      </w:pPr>
      <w:r>
        <w:rPr>
          <w:rFonts w:ascii="Calibri" w:hAnsi="Calibri" w:cs="Arial"/>
          <w:b/>
          <w:bCs/>
        </w:rPr>
        <w:t>XX</w:t>
      </w:r>
      <w:r>
        <w:rPr>
          <w:rFonts w:ascii="Calibri" w:hAnsi="Calibri" w:cs="Arial"/>
          <w:b/>
          <w:bCs/>
          <w:vertAlign w:val="superscript"/>
        </w:rPr>
        <w:t>e</w:t>
      </w:r>
      <w:r>
        <w:rPr>
          <w:rFonts w:ascii="Calibri" w:hAnsi="Calibri" w:cs="Arial"/>
          <w:b/>
          <w:bCs/>
        </w:rPr>
        <w:t xml:space="preserve"> siècle :</w:t>
      </w:r>
    </w:p>
    <w:p w:rsidR="00814782" w:rsidRDefault="00814782" w:rsidP="00814782">
      <w:pPr>
        <w:spacing w:before="120"/>
        <w:ind w:left="601" w:hanging="17"/>
      </w:pPr>
      <w:r>
        <w:rPr>
          <w:rFonts w:ascii="Calibri" w:hAnsi="Calibri" w:cs="Arial"/>
        </w:rPr>
        <w:t xml:space="preserve">J-P. Sartre, </w:t>
      </w:r>
      <w:r>
        <w:rPr>
          <w:rFonts w:ascii="Calibri" w:hAnsi="Calibri" w:cs="Arial"/>
          <w:i/>
        </w:rPr>
        <w:t>La nausée</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46"/>
        </w:numPr>
        <w:suppressAutoHyphens/>
        <w:autoSpaceDN w:val="0"/>
      </w:pPr>
      <w:r>
        <w:rPr>
          <w:rFonts w:ascii="Calibri" w:hAnsi="Calibri" w:cs="Arial"/>
        </w:rPr>
        <w:t xml:space="preserve">Profil d’une œuvre, </w:t>
      </w:r>
      <w:r>
        <w:rPr>
          <w:rFonts w:ascii="Calibri" w:hAnsi="Calibri" w:cs="Arial"/>
          <w:i/>
          <w:iCs/>
        </w:rPr>
        <w:t>J-P. Sartre, La nausée</w:t>
      </w:r>
      <w:r>
        <w:rPr>
          <w:rFonts w:ascii="Calibri" w:hAnsi="Calibri" w:cs="Arial"/>
        </w:rPr>
        <w:t>, n°18, éd. Hatier ;</w:t>
      </w:r>
    </w:p>
    <w:p w:rsidR="00814782" w:rsidRDefault="00814782" w:rsidP="00814782">
      <w:pPr>
        <w:numPr>
          <w:ilvl w:val="0"/>
          <w:numId w:val="47"/>
        </w:numPr>
        <w:suppressAutoHyphens/>
        <w:autoSpaceDN w:val="0"/>
      </w:pPr>
      <w:r>
        <w:rPr>
          <w:rFonts w:ascii="Calibri" w:hAnsi="Calibri" w:cs="Arial"/>
        </w:rPr>
        <w:t xml:space="preserve">J. </w:t>
      </w:r>
      <w:proofErr w:type="spellStart"/>
      <w:r>
        <w:rPr>
          <w:rFonts w:ascii="Calibri" w:hAnsi="Calibri" w:cs="Arial"/>
        </w:rPr>
        <w:t>Deguy</w:t>
      </w:r>
      <w:proofErr w:type="spellEnd"/>
      <w:r>
        <w:rPr>
          <w:rFonts w:ascii="Calibri" w:hAnsi="Calibri" w:cs="Arial"/>
        </w:rPr>
        <w:t xml:space="preserve"> commente </w:t>
      </w:r>
      <w:r>
        <w:rPr>
          <w:rFonts w:ascii="Calibri" w:hAnsi="Calibri" w:cs="Arial"/>
          <w:i/>
          <w:iCs/>
        </w:rPr>
        <w:t>J-P. Sartre, La nausée</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n°28, éd. Gallimard.</w:t>
      </w:r>
    </w:p>
    <w:p w:rsidR="00814782" w:rsidRDefault="00814782" w:rsidP="00814782">
      <w:pPr>
        <w:spacing w:before="120"/>
        <w:ind w:firstLine="584"/>
        <w:rPr>
          <w:rFonts w:ascii="Calibri" w:hAnsi="Calibri" w:cs="Arial"/>
        </w:rPr>
      </w:pPr>
    </w:p>
    <w:p w:rsidR="00814782" w:rsidRDefault="00814782" w:rsidP="00814782">
      <w:pPr>
        <w:spacing w:before="120"/>
        <w:ind w:firstLine="584"/>
      </w:pPr>
      <w:r>
        <w:rPr>
          <w:rFonts w:ascii="Calibri" w:hAnsi="Calibri" w:cs="Arial"/>
        </w:rPr>
        <w:t xml:space="preserve">A. Camus, </w:t>
      </w:r>
      <w:r>
        <w:rPr>
          <w:rFonts w:ascii="Calibri" w:hAnsi="Calibri" w:cs="Arial"/>
          <w:i/>
        </w:rPr>
        <w:t>L’étranger</w:t>
      </w:r>
      <w:r>
        <w:rPr>
          <w:rFonts w:ascii="Calibri" w:hAnsi="Calibri" w:cs="Arial"/>
        </w:rPr>
        <w:t xml:space="preserve"> </w:t>
      </w:r>
    </w:p>
    <w:p w:rsidR="00814782" w:rsidRDefault="00814782" w:rsidP="00814782">
      <w:pPr>
        <w:ind w:left="601" w:hanging="17"/>
        <w:rPr>
          <w:rFonts w:ascii="Calibri" w:hAnsi="Calibri" w:cs="Arial"/>
        </w:rPr>
      </w:pPr>
      <w:r>
        <w:rPr>
          <w:rFonts w:ascii="Calibri" w:hAnsi="Calibri" w:cs="Arial"/>
        </w:rPr>
        <w:t>Commentaires de :</w:t>
      </w:r>
    </w:p>
    <w:p w:rsidR="00814782" w:rsidRDefault="00814782" w:rsidP="00814782">
      <w:pPr>
        <w:numPr>
          <w:ilvl w:val="0"/>
          <w:numId w:val="48"/>
        </w:numPr>
        <w:suppressAutoHyphens/>
        <w:autoSpaceDN w:val="0"/>
      </w:pPr>
      <w:r>
        <w:rPr>
          <w:rFonts w:ascii="Calibri" w:hAnsi="Calibri" w:cs="Arial"/>
        </w:rPr>
        <w:t xml:space="preserve">B. </w:t>
      </w:r>
      <w:proofErr w:type="spellStart"/>
      <w:r>
        <w:rPr>
          <w:rFonts w:ascii="Calibri" w:hAnsi="Calibri" w:cs="Arial"/>
        </w:rPr>
        <w:t>Pingaud</w:t>
      </w:r>
      <w:proofErr w:type="spellEnd"/>
      <w:r>
        <w:rPr>
          <w:rFonts w:ascii="Calibri" w:hAnsi="Calibri" w:cs="Arial"/>
        </w:rPr>
        <w:t xml:space="preserve"> commente </w:t>
      </w:r>
      <w:r>
        <w:rPr>
          <w:rFonts w:ascii="Calibri" w:hAnsi="Calibri" w:cs="Arial"/>
          <w:i/>
        </w:rPr>
        <w:t>A. Camus, L’étranger</w:t>
      </w:r>
      <w:r>
        <w:rPr>
          <w:rFonts w:ascii="Calibri" w:hAnsi="Calibri" w:cs="Arial"/>
        </w:rPr>
        <w:t xml:space="preserve">, coll. </w:t>
      </w:r>
      <w:proofErr w:type="spellStart"/>
      <w:r>
        <w:rPr>
          <w:rFonts w:ascii="Calibri" w:hAnsi="Calibri" w:cs="Arial"/>
        </w:rPr>
        <w:t>Foliothèque</w:t>
      </w:r>
      <w:proofErr w:type="spellEnd"/>
      <w:r>
        <w:rPr>
          <w:rFonts w:ascii="Calibri" w:hAnsi="Calibri" w:cs="Arial"/>
        </w:rPr>
        <w:t>, n°22, éd. Gallimard ;</w:t>
      </w:r>
    </w:p>
    <w:p w:rsidR="00814782" w:rsidRDefault="00814782" w:rsidP="00814782">
      <w:pPr>
        <w:numPr>
          <w:ilvl w:val="0"/>
          <w:numId w:val="49"/>
        </w:numPr>
        <w:suppressAutoHyphens/>
        <w:autoSpaceDN w:val="0"/>
      </w:pPr>
      <w:r>
        <w:rPr>
          <w:rFonts w:ascii="Calibri" w:hAnsi="Calibri" w:cs="Arial"/>
        </w:rPr>
        <w:t xml:space="preserve">Profil d’une œuvre, </w:t>
      </w:r>
      <w:r>
        <w:rPr>
          <w:rFonts w:ascii="Calibri" w:hAnsi="Calibri" w:cs="Arial"/>
          <w:i/>
        </w:rPr>
        <w:t>A. Camus, L’étranger</w:t>
      </w:r>
      <w:r>
        <w:rPr>
          <w:rFonts w:ascii="Calibri" w:hAnsi="Calibri" w:cs="Arial"/>
        </w:rPr>
        <w:t>, n°13, éd. Hatier.</w:t>
      </w:r>
    </w:p>
    <w:p w:rsidR="00814782" w:rsidRDefault="00814782" w:rsidP="0019580F">
      <w:pPr>
        <w:rPr>
          <w:rFonts w:ascii="Arial" w:hAnsi="Arial"/>
          <w:szCs w:val="20"/>
        </w:rPr>
      </w:pPr>
    </w:p>
    <w:p w:rsidR="002656E4" w:rsidRDefault="002656E4" w:rsidP="002656E4">
      <w:pPr>
        <w:rPr>
          <w:rFonts w:ascii="Arial" w:hAnsi="Arial" w:cs="Arial"/>
          <w:sz w:val="20"/>
          <w:szCs w:val="20"/>
          <w:lang w:val="fr-BE"/>
        </w:rPr>
      </w:pPr>
    </w:p>
    <w:p w:rsidR="002656E4" w:rsidRDefault="002656E4" w:rsidP="0019580F">
      <w:pPr>
        <w:rPr>
          <w:rFonts w:ascii="Arial" w:hAnsi="Arial"/>
          <w:szCs w:val="20"/>
        </w:rPr>
      </w:pPr>
    </w:p>
    <w:p w:rsidR="009D1706" w:rsidRPr="00C47CDF" w:rsidRDefault="009D1706" w:rsidP="009D1706">
      <w:pPr>
        <w:pStyle w:val="Titre2"/>
        <w:jc w:val="center"/>
        <w:rPr>
          <w:rFonts w:eastAsia="Arial Unicode MS"/>
          <w:b/>
          <w:bCs/>
          <w:i w:val="0"/>
          <w:iCs w:val="0"/>
          <w:sz w:val="28"/>
          <w:szCs w:val="28"/>
          <w:lang w:val="fr-BE"/>
        </w:rPr>
      </w:pPr>
      <w:r w:rsidRPr="00C47CDF">
        <w:rPr>
          <w:b/>
          <w:i w:val="0"/>
          <w:sz w:val="28"/>
          <w:szCs w:val="28"/>
          <w:bdr w:val="single" w:sz="4" w:space="0" w:color="auto" w:frame="1"/>
          <w:lang w:val="fr-BE"/>
        </w:rPr>
        <w:t>G E O G R A P H I E</w:t>
      </w:r>
    </w:p>
    <w:p w:rsidR="009D1706" w:rsidRDefault="009D1706" w:rsidP="009D1706">
      <w:pPr>
        <w:pStyle w:val="Corpsdetexte"/>
        <w:jc w:val="both"/>
        <w:rPr>
          <w:rFonts w:ascii="Arial" w:hAnsi="Arial" w:cs="Arial"/>
          <w:sz w:val="22"/>
        </w:rPr>
      </w:pPr>
    </w:p>
    <w:p w:rsidR="00D96FEE" w:rsidRPr="00D96FEE" w:rsidRDefault="00D96FEE" w:rsidP="00D96FEE">
      <w:pPr>
        <w:pStyle w:val="Corpsdetexte"/>
        <w:jc w:val="both"/>
        <w:rPr>
          <w:rFonts w:asciiTheme="minorHAnsi" w:hAnsiTheme="minorHAnsi"/>
        </w:rPr>
      </w:pPr>
      <w:r w:rsidRPr="00D96FEE">
        <w:rPr>
          <w:rFonts w:asciiTheme="minorHAnsi" w:hAnsiTheme="minorHAnsi"/>
        </w:rPr>
        <w:t xml:space="preserve">Il est demandé au (à la) candidat(e) de choisir un sujet ou un problème qu’il (elle) devra traiter dans ses aspects géographiques. Exemples de sujets qui pourraient être choisis (liste non limitative) : les déserts ; l’effet de serre ; un pays ; une ville ; l’érosion ; les ressources en eau ; l’évolution du climat… Si les sujets peuvent être de natures diverses, on veillera toutefois à en choisir un qui peut donner lieu à une analyse géographique. Exemple de mauvais choix : l’excision n’est à priori pas un sujet géographique, surtout si le travail se centre essentiellement sur les aspects médicaux, psychologiques et sociaux de la problématique. Par ailleurs, la présentation d’un travail déjà proposé une année antérieure est considérée comme du plagiat, ce qui entraine l’annulation de l’examen (une cote de 0) et l’échec pour l’ensemble de l’épreuve d’entrée. </w:t>
      </w:r>
    </w:p>
    <w:p w:rsidR="00D96FEE" w:rsidRPr="00D96FEE" w:rsidRDefault="00D96FEE" w:rsidP="00D96FEE">
      <w:pPr>
        <w:pStyle w:val="Corpsdetexte"/>
        <w:jc w:val="both"/>
        <w:rPr>
          <w:rFonts w:asciiTheme="minorHAnsi" w:hAnsiTheme="minorHAnsi"/>
        </w:rPr>
      </w:pPr>
      <w:r w:rsidRPr="00D96FEE">
        <w:rPr>
          <w:rFonts w:asciiTheme="minorHAnsi" w:hAnsiTheme="minorHAnsi"/>
        </w:rPr>
        <w:lastRenderedPageBreak/>
        <w:t xml:space="preserve">Le (La) candidat(e) doit rédiger un </w:t>
      </w:r>
      <w:r w:rsidRPr="00D96FEE">
        <w:rPr>
          <w:rFonts w:asciiTheme="minorHAnsi" w:hAnsiTheme="minorHAnsi"/>
          <w:b/>
        </w:rPr>
        <w:t>texte principal</w:t>
      </w:r>
      <w:r w:rsidRPr="00D96FEE">
        <w:rPr>
          <w:rFonts w:asciiTheme="minorHAnsi" w:hAnsiTheme="minorHAnsi"/>
        </w:rPr>
        <w:t xml:space="preserve"> abordant ce sujet dans ses aspects géographiques (pour les directives à propos de ce texte principal, </w:t>
      </w:r>
      <w:r w:rsidRPr="00D96FEE">
        <w:rPr>
          <w:rFonts w:asciiTheme="minorHAnsi" w:hAnsiTheme="minorHAnsi"/>
          <w:i/>
          <w:iCs/>
        </w:rPr>
        <w:t xml:space="preserve">cf. infra </w:t>
      </w:r>
      <w:r w:rsidRPr="00D96FEE">
        <w:rPr>
          <w:rFonts w:asciiTheme="minorHAnsi" w:hAnsiTheme="minorHAnsi"/>
          <w:iCs/>
        </w:rPr>
        <w:t>« Directives pour la rédaction du texte principal »</w:t>
      </w:r>
      <w:r w:rsidRPr="00D96FEE">
        <w:rPr>
          <w:rFonts w:asciiTheme="minorHAnsi" w:hAnsiTheme="minorHAnsi"/>
        </w:rPr>
        <w:t>).</w:t>
      </w:r>
    </w:p>
    <w:p w:rsidR="007A356B" w:rsidRDefault="00D96FEE" w:rsidP="007A356B">
      <w:pPr>
        <w:pStyle w:val="Corpsdetexte"/>
        <w:spacing w:after="0"/>
        <w:jc w:val="both"/>
        <w:rPr>
          <w:rFonts w:asciiTheme="minorHAnsi" w:hAnsiTheme="minorHAnsi"/>
        </w:rPr>
      </w:pPr>
      <w:r w:rsidRPr="00D96FEE">
        <w:rPr>
          <w:rFonts w:asciiTheme="minorHAnsi" w:hAnsiTheme="minorHAnsi"/>
        </w:rPr>
        <w:t xml:space="preserve">En plus de ce texte principal, le (la) candidat(e) rédigera un </w:t>
      </w:r>
      <w:r w:rsidRPr="00D96FEE">
        <w:rPr>
          <w:rFonts w:asciiTheme="minorHAnsi" w:hAnsiTheme="minorHAnsi"/>
          <w:b/>
        </w:rPr>
        <w:t>résumé</w:t>
      </w:r>
      <w:r w:rsidRPr="00D96FEE">
        <w:rPr>
          <w:rFonts w:asciiTheme="minorHAnsi" w:hAnsiTheme="minorHAnsi"/>
        </w:rPr>
        <w:t xml:space="preserve"> d’une page maximum </w:t>
      </w:r>
    </w:p>
    <w:p w:rsidR="00D96FEE" w:rsidRDefault="00D96FEE" w:rsidP="007A356B">
      <w:pPr>
        <w:pStyle w:val="Corpsdetexte"/>
        <w:numPr>
          <w:ilvl w:val="0"/>
          <w:numId w:val="30"/>
        </w:numPr>
        <w:spacing w:after="0"/>
        <w:ind w:left="714" w:hanging="357"/>
        <w:jc w:val="both"/>
        <w:rPr>
          <w:rFonts w:asciiTheme="minorHAnsi" w:hAnsiTheme="minorHAnsi"/>
        </w:rPr>
      </w:pPr>
      <w:proofErr w:type="gramStart"/>
      <w:r w:rsidRPr="00D96FEE">
        <w:rPr>
          <w:rFonts w:asciiTheme="minorHAnsi" w:hAnsiTheme="minorHAnsi"/>
        </w:rPr>
        <w:t>décrivant</w:t>
      </w:r>
      <w:proofErr w:type="gramEnd"/>
      <w:r w:rsidRPr="00D96FEE">
        <w:rPr>
          <w:rFonts w:asciiTheme="minorHAnsi" w:hAnsiTheme="minorHAnsi"/>
        </w:rPr>
        <w:t xml:space="preserve"> succinctement le sujet traité ; </w:t>
      </w:r>
    </w:p>
    <w:p w:rsidR="007A356B" w:rsidRDefault="00D96FEE" w:rsidP="007A356B">
      <w:pPr>
        <w:pStyle w:val="Corpsdetexte"/>
        <w:numPr>
          <w:ilvl w:val="0"/>
          <w:numId w:val="30"/>
        </w:numPr>
        <w:spacing w:after="100" w:afterAutospacing="1"/>
        <w:ind w:left="714" w:hanging="357"/>
        <w:jc w:val="both"/>
        <w:rPr>
          <w:rFonts w:asciiTheme="minorHAnsi" w:hAnsiTheme="minorHAnsi"/>
        </w:rPr>
      </w:pPr>
      <w:proofErr w:type="gramStart"/>
      <w:r w:rsidRPr="007A356B">
        <w:rPr>
          <w:rFonts w:asciiTheme="minorHAnsi" w:hAnsiTheme="minorHAnsi"/>
        </w:rPr>
        <w:t>précisant</w:t>
      </w:r>
      <w:proofErr w:type="gramEnd"/>
      <w:r w:rsidRPr="007A356B">
        <w:rPr>
          <w:rFonts w:asciiTheme="minorHAnsi" w:hAnsiTheme="minorHAnsi"/>
        </w:rPr>
        <w:t xml:space="preserve"> en qu</w:t>
      </w:r>
      <w:r w:rsidR="007A356B">
        <w:rPr>
          <w:rFonts w:asciiTheme="minorHAnsi" w:hAnsiTheme="minorHAnsi"/>
        </w:rPr>
        <w:t>oi le travail est géographique </w:t>
      </w:r>
    </w:p>
    <w:p w:rsidR="00D96FEE" w:rsidRDefault="00D96FEE" w:rsidP="007A356B">
      <w:pPr>
        <w:pStyle w:val="Corpsdetexte"/>
        <w:numPr>
          <w:ilvl w:val="0"/>
          <w:numId w:val="30"/>
        </w:numPr>
        <w:jc w:val="both"/>
        <w:rPr>
          <w:rFonts w:asciiTheme="minorHAnsi" w:hAnsiTheme="minorHAnsi"/>
        </w:rPr>
      </w:pPr>
      <w:proofErr w:type="gramStart"/>
      <w:r w:rsidRPr="007A356B">
        <w:rPr>
          <w:rFonts w:asciiTheme="minorHAnsi" w:hAnsiTheme="minorHAnsi"/>
        </w:rPr>
        <w:t>citant</w:t>
      </w:r>
      <w:proofErr w:type="gramEnd"/>
      <w:r w:rsidRPr="007A356B">
        <w:rPr>
          <w:rFonts w:asciiTheme="minorHAnsi" w:hAnsiTheme="minorHAnsi"/>
        </w:rPr>
        <w:t xml:space="preserve"> les principaux documents utilisés pour le réaliser. </w:t>
      </w:r>
    </w:p>
    <w:p w:rsidR="007A356B" w:rsidRPr="007A356B" w:rsidRDefault="007A356B" w:rsidP="007A356B">
      <w:pPr>
        <w:pStyle w:val="Corpsdetexte"/>
        <w:ind w:left="720"/>
        <w:jc w:val="both"/>
        <w:rPr>
          <w:rFonts w:asciiTheme="minorHAnsi" w:hAnsiTheme="minorHAnsi"/>
        </w:rPr>
      </w:pPr>
    </w:p>
    <w:p w:rsidR="00D96FEE" w:rsidRPr="00D96FEE" w:rsidRDefault="00D96FEE" w:rsidP="00D96FEE">
      <w:pPr>
        <w:pStyle w:val="Corpsdetexte"/>
        <w:pBdr>
          <w:top w:val="single" w:sz="4" w:space="1" w:color="auto"/>
          <w:left w:val="single" w:sz="4" w:space="4" w:color="auto"/>
          <w:bottom w:val="single" w:sz="4" w:space="1" w:color="auto"/>
          <w:right w:val="single" w:sz="4" w:space="4" w:color="auto"/>
        </w:pBdr>
        <w:ind w:left="360" w:right="432"/>
        <w:jc w:val="center"/>
        <w:rPr>
          <w:rFonts w:asciiTheme="minorHAnsi" w:hAnsiTheme="minorHAnsi"/>
          <w:b/>
          <w:bCs/>
        </w:rPr>
      </w:pPr>
      <w:r w:rsidRPr="00D96FEE">
        <w:rPr>
          <w:rFonts w:asciiTheme="minorHAnsi" w:hAnsiTheme="minorHAnsi"/>
          <w:b/>
          <w:bCs/>
        </w:rPr>
        <w:t>Ces 2 textes (le texte principal et le résumé) devront impérativement être déposés à l’éco</w:t>
      </w:r>
      <w:r w:rsidR="00721D42">
        <w:rPr>
          <w:rFonts w:asciiTheme="minorHAnsi" w:hAnsiTheme="minorHAnsi"/>
          <w:b/>
          <w:bCs/>
        </w:rPr>
        <w:t>le le mardi 27 août</w:t>
      </w:r>
      <w:r w:rsidRPr="00D96FEE">
        <w:rPr>
          <w:rFonts w:asciiTheme="minorHAnsi" w:hAnsiTheme="minorHAnsi"/>
          <w:b/>
          <w:bCs/>
        </w:rPr>
        <w:t xml:space="preserve"> </w:t>
      </w:r>
      <w:r w:rsidRPr="00D96FEE">
        <w:rPr>
          <w:rFonts w:asciiTheme="minorHAnsi" w:hAnsiTheme="minorHAnsi"/>
          <w:bCs/>
        </w:rPr>
        <w:t>(il est possible que le délai de remise du travail soit légèrement avancé pour des raisons d’organisation)</w:t>
      </w:r>
      <w:r w:rsidRPr="00D96FEE">
        <w:rPr>
          <w:rFonts w:asciiTheme="minorHAnsi" w:hAnsiTheme="minorHAnsi"/>
          <w:b/>
          <w:bCs/>
        </w:rPr>
        <w:t>.</w:t>
      </w:r>
    </w:p>
    <w:p w:rsidR="00D96FEE" w:rsidRPr="00D96FEE" w:rsidRDefault="00D96FEE" w:rsidP="00D96FEE">
      <w:pPr>
        <w:rPr>
          <w:rFonts w:asciiTheme="minorHAnsi" w:hAnsiTheme="minorHAnsi" w:cs="Tahoma"/>
        </w:rPr>
      </w:pPr>
    </w:p>
    <w:p w:rsidR="00D96FEE" w:rsidRPr="00D96FEE" w:rsidRDefault="00D96FEE" w:rsidP="00D96FEE">
      <w:pPr>
        <w:pStyle w:val="Corpsdetexte"/>
        <w:jc w:val="both"/>
        <w:rPr>
          <w:rFonts w:asciiTheme="minorHAnsi" w:hAnsiTheme="minorHAnsi" w:cs="Arial"/>
        </w:rPr>
      </w:pPr>
      <w:r w:rsidRPr="00D96FEE">
        <w:rPr>
          <w:rFonts w:asciiTheme="minorHAnsi" w:hAnsiTheme="minorHAnsi"/>
        </w:rPr>
        <w:t>Le jour de l’examen, le (la) candidat(e) disposera d’un quart d’heure pour exposer et défendre son travail. Pour cet exposé, il (elle) pourra consulter son texte, son résumé ou tout autre document. En cours d’exposé, le professeur posera des questions afin d’apprécier la capacité du (de la) candidat(e) à vérifier la cohérence des idées énoncées.</w:t>
      </w:r>
    </w:p>
    <w:p w:rsidR="00D96FEE" w:rsidRPr="00D96FEE" w:rsidRDefault="00D96FEE" w:rsidP="00D96FEE">
      <w:pPr>
        <w:pStyle w:val="Corpsdetexte"/>
        <w:jc w:val="both"/>
        <w:rPr>
          <w:rFonts w:asciiTheme="minorHAnsi" w:hAnsiTheme="minorHAnsi"/>
        </w:rPr>
      </w:pPr>
      <w:r w:rsidRPr="00D96FEE">
        <w:rPr>
          <w:rFonts w:asciiTheme="minorHAnsi" w:hAnsiTheme="minorHAnsi"/>
        </w:rPr>
        <w:t>L’évaluation se base sur l’exposé, les échanges au cours de celui-ci et les textes écrits remis au préalable. A la fin de l’examen, le professeur ne donne aucune appréciation ; elle est réservée en priorité au jury.</w:t>
      </w:r>
    </w:p>
    <w:p w:rsidR="00D96FEE" w:rsidRPr="00D96FEE" w:rsidRDefault="00D96FEE" w:rsidP="00D96FEE">
      <w:pPr>
        <w:jc w:val="both"/>
        <w:rPr>
          <w:rFonts w:asciiTheme="minorHAnsi" w:hAnsiTheme="minorHAnsi" w:cs="Arial"/>
        </w:rPr>
      </w:pPr>
    </w:p>
    <w:p w:rsidR="00D96FEE" w:rsidRPr="00D96FEE" w:rsidRDefault="00D96FEE" w:rsidP="00D96FEE">
      <w:pPr>
        <w:pStyle w:val="Titre1"/>
        <w:jc w:val="center"/>
        <w:rPr>
          <w:rFonts w:asciiTheme="minorHAnsi" w:hAnsiTheme="minorHAnsi"/>
          <w:sz w:val="24"/>
        </w:rPr>
      </w:pPr>
      <w:r w:rsidRPr="00D96FEE">
        <w:rPr>
          <w:rFonts w:asciiTheme="minorHAnsi" w:hAnsiTheme="minorHAnsi"/>
          <w:sz w:val="24"/>
        </w:rPr>
        <w:t>Directives pour la rédaction du texte principal</w:t>
      </w:r>
    </w:p>
    <w:p w:rsidR="00D96FEE" w:rsidRPr="00D96FEE" w:rsidRDefault="00D96FEE" w:rsidP="00D96FEE">
      <w:pPr>
        <w:jc w:val="both"/>
        <w:rPr>
          <w:rFonts w:asciiTheme="minorHAnsi" w:hAnsiTheme="minorHAnsi" w:cs="Arial"/>
        </w:rPr>
      </w:pPr>
    </w:p>
    <w:p w:rsidR="00D96FEE" w:rsidRPr="00D96FEE" w:rsidRDefault="00D96FEE" w:rsidP="00D96FEE">
      <w:pPr>
        <w:jc w:val="both"/>
        <w:rPr>
          <w:rFonts w:asciiTheme="minorHAnsi" w:hAnsiTheme="minorHAnsi" w:cs="Arial"/>
        </w:rPr>
      </w:pPr>
      <w:r w:rsidRPr="00D96FEE">
        <w:rPr>
          <w:rFonts w:asciiTheme="minorHAnsi" w:hAnsiTheme="minorHAnsi" w:cs="Arial"/>
        </w:rPr>
        <w:t xml:space="preserve">Il doit s’agir d’un texte </w:t>
      </w:r>
      <w:r w:rsidRPr="00D96FEE">
        <w:rPr>
          <w:rFonts w:asciiTheme="minorHAnsi" w:hAnsiTheme="minorHAnsi" w:cs="Arial"/>
          <w:b/>
          <w:bCs/>
          <w:caps/>
        </w:rPr>
        <w:t>composÉ personnellement</w:t>
      </w:r>
      <w:r w:rsidRPr="00D96FEE">
        <w:rPr>
          <w:rFonts w:asciiTheme="minorHAnsi" w:hAnsiTheme="minorHAnsi" w:cs="Arial"/>
        </w:rPr>
        <w:t xml:space="preserve"> par le (la) candidat(e). </w:t>
      </w:r>
      <w:r w:rsidRPr="00D96FEE">
        <w:rPr>
          <w:rFonts w:asciiTheme="minorHAnsi" w:hAnsiTheme="minorHAnsi" w:cs="Arial"/>
          <w:b/>
          <w:bCs/>
          <w:i/>
          <w:iCs/>
        </w:rPr>
        <w:t xml:space="preserve">Il ne peut absolument pas s’agir </w:t>
      </w:r>
      <w:r w:rsidRPr="00D96FEE">
        <w:rPr>
          <w:rFonts w:asciiTheme="minorHAnsi" w:hAnsiTheme="minorHAnsi" w:cs="Arial"/>
        </w:rPr>
        <w:t xml:space="preserve">de </w:t>
      </w:r>
      <w:r w:rsidRPr="00D96FEE">
        <w:rPr>
          <w:rFonts w:asciiTheme="minorHAnsi" w:hAnsiTheme="minorHAnsi" w:cs="Arial"/>
          <w:iCs/>
        </w:rPr>
        <w:t xml:space="preserve">la simple compilation de pages rédigées par quelqu’un d’autre </w:t>
      </w:r>
      <w:r w:rsidRPr="00D96FEE">
        <w:rPr>
          <w:rFonts w:asciiTheme="minorHAnsi" w:hAnsiTheme="minorHAnsi" w:cs="Arial"/>
        </w:rPr>
        <w:t>(comme, par exemple, des pages</w:t>
      </w:r>
      <w:r w:rsidRPr="00D96FEE">
        <w:rPr>
          <w:rFonts w:asciiTheme="minorHAnsi" w:hAnsiTheme="minorHAnsi" w:cs="Tahoma"/>
        </w:rPr>
        <w:t xml:space="preserve"> </w:t>
      </w:r>
      <w:r w:rsidRPr="00D96FEE">
        <w:rPr>
          <w:rFonts w:asciiTheme="minorHAnsi" w:hAnsiTheme="minorHAnsi" w:cs="Arial"/>
        </w:rPr>
        <w:t>trouvées sur le</w:t>
      </w:r>
      <w:r w:rsidRPr="00D96FEE">
        <w:rPr>
          <w:rFonts w:asciiTheme="minorHAnsi" w:hAnsiTheme="minorHAnsi" w:cs="Tahoma"/>
        </w:rPr>
        <w:t xml:space="preserve"> </w:t>
      </w:r>
      <w:r w:rsidRPr="00D96FEE">
        <w:rPr>
          <w:rFonts w:asciiTheme="minorHAnsi" w:hAnsiTheme="minorHAnsi" w:cs="Arial"/>
        </w:rPr>
        <w:t>web</w:t>
      </w:r>
      <w:r w:rsidRPr="00D96FEE">
        <w:rPr>
          <w:rFonts w:asciiTheme="minorHAnsi" w:hAnsiTheme="minorHAnsi" w:cs="Tahoma"/>
        </w:rPr>
        <w:t xml:space="preserve"> </w:t>
      </w:r>
      <w:r w:rsidRPr="00D96FEE">
        <w:rPr>
          <w:rFonts w:asciiTheme="minorHAnsi" w:hAnsiTheme="minorHAnsi" w:cs="Arial"/>
        </w:rPr>
        <w:t>et simplement imprimées ou des paragraphes recopiés d’un livre).</w:t>
      </w:r>
    </w:p>
    <w:p w:rsidR="00D96FEE" w:rsidRPr="00D96FEE" w:rsidRDefault="00D96FEE" w:rsidP="00D96FEE">
      <w:pPr>
        <w:jc w:val="both"/>
        <w:rPr>
          <w:rFonts w:asciiTheme="minorHAnsi" w:hAnsiTheme="minorHAnsi" w:cs="Arial"/>
        </w:rPr>
      </w:pPr>
    </w:p>
    <w:p w:rsidR="00D96FEE" w:rsidRPr="00D96FEE" w:rsidRDefault="00D96FEE" w:rsidP="00D96FEE">
      <w:pPr>
        <w:jc w:val="both"/>
        <w:rPr>
          <w:rFonts w:asciiTheme="minorHAnsi" w:hAnsiTheme="minorHAnsi" w:cs="Arial"/>
        </w:rPr>
      </w:pPr>
      <w:r w:rsidRPr="00D96FEE">
        <w:rPr>
          <w:rFonts w:asciiTheme="minorHAnsi" w:hAnsiTheme="minorHAnsi" w:cs="Arial"/>
        </w:rPr>
        <w:t xml:space="preserve">Si des </w:t>
      </w:r>
      <w:r w:rsidRPr="00D96FEE">
        <w:rPr>
          <w:rFonts w:asciiTheme="minorHAnsi" w:hAnsiTheme="minorHAnsi" w:cs="Arial"/>
          <w:b/>
        </w:rPr>
        <w:t>citations</w:t>
      </w:r>
      <w:r w:rsidRPr="00D96FEE">
        <w:rPr>
          <w:rFonts w:asciiTheme="minorHAnsi" w:hAnsiTheme="minorHAnsi" w:cs="Arial"/>
        </w:rPr>
        <w:t xml:space="preserve"> sont utilisées dans le texte (exemple : des phrases ou paragraphes d’un livre ou d’une page web), elles seront entourées de guillemets et la source d’où elles proviennent sera toujours indiquée de manière claire et complète.</w:t>
      </w:r>
    </w:p>
    <w:p w:rsidR="00D96FEE" w:rsidRPr="00D96FEE" w:rsidRDefault="00D96FEE" w:rsidP="00D96FEE">
      <w:pPr>
        <w:jc w:val="both"/>
        <w:rPr>
          <w:rFonts w:asciiTheme="minorHAnsi" w:hAnsiTheme="minorHAnsi" w:cs="Arial"/>
        </w:rPr>
      </w:pPr>
    </w:p>
    <w:p w:rsidR="00D96FEE" w:rsidRPr="00D96FEE" w:rsidRDefault="00D96FEE" w:rsidP="00D96FEE">
      <w:pPr>
        <w:jc w:val="both"/>
        <w:rPr>
          <w:rFonts w:asciiTheme="minorHAnsi" w:hAnsiTheme="minorHAnsi" w:cs="Arial"/>
        </w:rPr>
      </w:pPr>
      <w:r w:rsidRPr="00D96FEE">
        <w:rPr>
          <w:rFonts w:asciiTheme="minorHAnsi" w:hAnsiTheme="minorHAnsi" w:cs="Arial"/>
        </w:rPr>
        <w:t xml:space="preserve">Ce texte pourra comporter de cartes, de graphiques ou toute autre illustration jugée utile. Il ne pourra dépasser un </w:t>
      </w:r>
      <w:r w:rsidRPr="00D96FEE">
        <w:rPr>
          <w:rFonts w:asciiTheme="minorHAnsi" w:hAnsiTheme="minorHAnsi" w:cs="Arial"/>
          <w:b/>
        </w:rPr>
        <w:t>maximum</w:t>
      </w:r>
      <w:r w:rsidRPr="00D96FEE">
        <w:rPr>
          <w:rFonts w:asciiTheme="minorHAnsi" w:hAnsiTheme="minorHAnsi" w:cs="Arial"/>
        </w:rPr>
        <w:t xml:space="preserve"> de 6 pages, illustrations comprises. Le texte en lui-même devra représenter au minimum 3 pages du travail. Le texte peut être manuscrit.</w:t>
      </w:r>
    </w:p>
    <w:p w:rsidR="00D96FEE" w:rsidRPr="00D96FEE" w:rsidRDefault="00D96FEE" w:rsidP="00D96FEE">
      <w:pPr>
        <w:rPr>
          <w:rFonts w:asciiTheme="minorHAnsi" w:hAnsiTheme="minorHAnsi" w:cs="Arial"/>
        </w:rPr>
      </w:pPr>
    </w:p>
    <w:p w:rsidR="00D96FEE" w:rsidRPr="00D96FEE" w:rsidRDefault="00D96FEE" w:rsidP="00D96FEE">
      <w:pPr>
        <w:rPr>
          <w:rFonts w:asciiTheme="minorHAnsi" w:hAnsiTheme="minorHAnsi" w:cs="Arial"/>
        </w:rPr>
      </w:pPr>
      <w:r w:rsidRPr="00D96FEE">
        <w:rPr>
          <w:rFonts w:asciiTheme="minorHAnsi" w:hAnsiTheme="minorHAnsi" w:cs="Arial"/>
        </w:rPr>
        <w:t>Bon travail.</w:t>
      </w:r>
    </w:p>
    <w:p w:rsidR="00D96FEE" w:rsidRPr="00D96FEE" w:rsidRDefault="00D96FEE" w:rsidP="00D96FEE">
      <w:pPr>
        <w:jc w:val="right"/>
        <w:rPr>
          <w:rFonts w:asciiTheme="minorHAnsi" w:hAnsiTheme="minorHAnsi" w:cs="Arial"/>
        </w:rPr>
      </w:pPr>
      <w:r w:rsidRPr="00D96FEE">
        <w:rPr>
          <w:rFonts w:asciiTheme="minorHAnsi" w:hAnsiTheme="minorHAnsi" w:cs="Arial"/>
        </w:rPr>
        <w:t>Christophe Vandeschrick</w:t>
      </w:r>
    </w:p>
    <w:p w:rsidR="00D96FEE" w:rsidRPr="00D96FEE" w:rsidRDefault="00D96FEE" w:rsidP="00D96FEE">
      <w:pPr>
        <w:rPr>
          <w:rFonts w:asciiTheme="minorHAnsi" w:hAnsiTheme="minorHAnsi" w:cs="Arial"/>
        </w:rPr>
      </w:pPr>
    </w:p>
    <w:p w:rsidR="00D96FEE" w:rsidRPr="00D96FEE" w:rsidRDefault="00D96FEE" w:rsidP="00D96FEE">
      <w:pPr>
        <w:ind w:left="540" w:hanging="540"/>
        <w:jc w:val="both"/>
        <w:rPr>
          <w:rFonts w:asciiTheme="minorHAnsi" w:hAnsiTheme="minorHAnsi" w:cs="Arial"/>
          <w:i/>
        </w:rPr>
      </w:pPr>
      <w:r w:rsidRPr="00D96FEE">
        <w:rPr>
          <w:rFonts w:asciiTheme="minorHAnsi" w:hAnsiTheme="minorHAnsi" w:cs="Arial"/>
          <w:i/>
        </w:rPr>
        <w:t>PS :</w:t>
      </w:r>
      <w:r w:rsidRPr="00D96FEE">
        <w:rPr>
          <w:rFonts w:asciiTheme="minorHAnsi" w:hAnsiTheme="minorHAnsi" w:cs="Arial"/>
          <w:i/>
        </w:rPr>
        <w:tab/>
        <w:t>en cas de doute à propos de ce qui vous est demandé ou des directives, prenez contact avec le professeur.</w:t>
      </w:r>
    </w:p>
    <w:p w:rsidR="009D1706" w:rsidRPr="00D96FEE" w:rsidRDefault="009D1706" w:rsidP="009D1706">
      <w:pPr>
        <w:jc w:val="both"/>
        <w:rPr>
          <w:rFonts w:asciiTheme="minorHAnsi" w:hAnsiTheme="minorHAnsi" w:cs="Arial"/>
        </w:rPr>
      </w:pPr>
    </w:p>
    <w:p w:rsidR="00A45337" w:rsidRDefault="00A45337" w:rsidP="00A45337">
      <w:pPr>
        <w:tabs>
          <w:tab w:val="left" w:pos="1701"/>
        </w:tabs>
        <w:spacing w:before="120"/>
        <w:jc w:val="both"/>
        <w:rPr>
          <w:rFonts w:ascii="Arial" w:hAnsi="Arial" w:cs="Arial"/>
          <w:b/>
          <w:sz w:val="20"/>
          <w:szCs w:val="20"/>
        </w:rPr>
      </w:pPr>
    </w:p>
    <w:p w:rsidR="00A45337" w:rsidRPr="009A61AE" w:rsidRDefault="009A61AE" w:rsidP="00A45337">
      <w:pPr>
        <w:pStyle w:val="Titre2"/>
        <w:jc w:val="center"/>
        <w:rPr>
          <w:rFonts w:eastAsia="Arial Unicode MS"/>
          <w:b/>
          <w:bCs/>
          <w:i w:val="0"/>
          <w:iCs w:val="0"/>
          <w:sz w:val="28"/>
          <w:szCs w:val="28"/>
        </w:rPr>
      </w:pPr>
      <w:r w:rsidRPr="009A61AE">
        <w:rPr>
          <w:b/>
          <w:bCs/>
          <w:i w:val="0"/>
          <w:iCs w:val="0"/>
          <w:sz w:val="28"/>
          <w:szCs w:val="28"/>
          <w:bdr w:val="single" w:sz="4" w:space="0" w:color="auto" w:frame="1"/>
        </w:rPr>
        <w:t>M</w:t>
      </w:r>
      <w:r w:rsidR="00A45337" w:rsidRPr="009A61AE">
        <w:rPr>
          <w:b/>
          <w:bCs/>
          <w:i w:val="0"/>
          <w:iCs w:val="0"/>
          <w:sz w:val="28"/>
          <w:szCs w:val="28"/>
          <w:bdr w:val="single" w:sz="4" w:space="0" w:color="auto" w:frame="1"/>
        </w:rPr>
        <w:t xml:space="preserve"> A T H E M A T H I Q U E S</w:t>
      </w:r>
    </w:p>
    <w:p w:rsidR="00A45337" w:rsidRDefault="00A45337" w:rsidP="00A45337">
      <w:pPr>
        <w:rPr>
          <w:rFonts w:ascii="Arial" w:hAnsi="Arial" w:cs="Arial"/>
          <w:sz w:val="28"/>
          <w:szCs w:val="28"/>
        </w:rPr>
      </w:pPr>
    </w:p>
    <w:p w:rsidR="00CF6CDB" w:rsidRPr="00CF6CDB" w:rsidRDefault="00CF6CDB" w:rsidP="00CF6CDB">
      <w:pPr>
        <w:jc w:val="both"/>
        <w:rPr>
          <w:rFonts w:asciiTheme="minorHAnsi" w:hAnsiTheme="minorHAnsi" w:cs="Arial"/>
        </w:rPr>
      </w:pPr>
      <w:r w:rsidRPr="00CF6CDB">
        <w:rPr>
          <w:rFonts w:asciiTheme="minorHAnsi" w:hAnsiTheme="minorHAnsi" w:cs="Arial"/>
        </w:rPr>
        <w:t xml:space="preserve">L'interprétation de la vie économique et sociale contemporaine exige fréquemment l'utilisation de données statistiques. Par ailleurs, si vous ouvrez un magazine ou un journal, vous y trouverez souvent des tableaux et graphiques pour présenter une information chiffrée. L’examen </w:t>
      </w:r>
      <w:r w:rsidR="007A356B">
        <w:rPr>
          <w:rFonts w:asciiTheme="minorHAnsi" w:hAnsiTheme="minorHAnsi" w:cs="Arial"/>
        </w:rPr>
        <w:t xml:space="preserve">d’entrée </w:t>
      </w:r>
      <w:r w:rsidRPr="00CF6CDB">
        <w:rPr>
          <w:rFonts w:asciiTheme="minorHAnsi" w:hAnsiTheme="minorHAnsi" w:cs="Arial"/>
        </w:rPr>
        <w:t>de mathématiques portera sur la lecture et l'interprétation de tels tableaux et graphiques simples.</w:t>
      </w:r>
    </w:p>
    <w:p w:rsidR="00CF6CDB" w:rsidRPr="00CF6CDB" w:rsidRDefault="00CF6CDB" w:rsidP="00CF6CDB">
      <w:pPr>
        <w:jc w:val="both"/>
        <w:rPr>
          <w:rFonts w:asciiTheme="minorHAnsi" w:hAnsiTheme="minorHAnsi" w:cs="Arial"/>
        </w:rPr>
      </w:pPr>
    </w:p>
    <w:p w:rsidR="00CF6CDB" w:rsidRPr="00CF6CDB" w:rsidRDefault="00CF6CDB" w:rsidP="00CF6CDB">
      <w:pPr>
        <w:jc w:val="both"/>
        <w:rPr>
          <w:rFonts w:asciiTheme="minorHAnsi" w:hAnsiTheme="minorHAnsi" w:cs="Arial"/>
        </w:rPr>
      </w:pPr>
      <w:r w:rsidRPr="00CF6CDB">
        <w:rPr>
          <w:rFonts w:asciiTheme="minorHAnsi" w:hAnsiTheme="minorHAnsi" w:cs="Arial"/>
        </w:rPr>
        <w:lastRenderedPageBreak/>
        <w:t>Outre une lecture toujours attentive, l'interprétation correcte de graphiques et tableaux exige la connaissance de quelques notions ou manipulations de base :</w:t>
      </w:r>
    </w:p>
    <w:p w:rsidR="00CF6CDB" w:rsidRPr="00CF6CDB" w:rsidRDefault="00CF6CDB" w:rsidP="00CF6CDB">
      <w:pPr>
        <w:numPr>
          <w:ilvl w:val="0"/>
          <w:numId w:val="25"/>
        </w:numPr>
        <w:tabs>
          <w:tab w:val="num" w:pos="360"/>
        </w:tabs>
        <w:spacing w:before="60"/>
        <w:ind w:left="357" w:hanging="357"/>
        <w:jc w:val="both"/>
        <w:rPr>
          <w:rFonts w:asciiTheme="minorHAnsi" w:hAnsiTheme="minorHAnsi" w:cs="Arial"/>
        </w:rPr>
      </w:pPr>
      <w:proofErr w:type="gramStart"/>
      <w:r w:rsidRPr="00CF6CDB">
        <w:rPr>
          <w:rFonts w:asciiTheme="minorHAnsi" w:hAnsiTheme="minorHAnsi" w:cs="Arial"/>
        </w:rPr>
        <w:t>calcul</w:t>
      </w:r>
      <w:proofErr w:type="gramEnd"/>
      <w:r w:rsidRPr="00CF6CDB">
        <w:rPr>
          <w:rFonts w:asciiTheme="minorHAnsi" w:hAnsiTheme="minorHAnsi" w:cs="Arial"/>
        </w:rPr>
        <w:t xml:space="preserve"> de proportions, exprimées en % (en pour-cent) ou en ‰ (en pour mille) ou alors sous forme décimale (exemple : 25 % = 0,25) ; </w:t>
      </w:r>
    </w:p>
    <w:p w:rsidR="00CF6CDB" w:rsidRPr="00CF6CDB" w:rsidRDefault="00CF6CDB" w:rsidP="00CF6CDB">
      <w:pPr>
        <w:numPr>
          <w:ilvl w:val="0"/>
          <w:numId w:val="25"/>
        </w:numPr>
        <w:tabs>
          <w:tab w:val="num" w:pos="360"/>
        </w:tabs>
        <w:ind w:left="360"/>
        <w:jc w:val="both"/>
        <w:rPr>
          <w:rFonts w:asciiTheme="minorHAnsi" w:hAnsiTheme="minorHAnsi" w:cs="Arial"/>
        </w:rPr>
      </w:pPr>
      <w:proofErr w:type="gramStart"/>
      <w:r w:rsidRPr="00CF6CDB">
        <w:rPr>
          <w:rFonts w:asciiTheme="minorHAnsi" w:hAnsiTheme="minorHAnsi" w:cs="Arial"/>
        </w:rPr>
        <w:t>la</w:t>
      </w:r>
      <w:proofErr w:type="gramEnd"/>
      <w:r w:rsidRPr="00CF6CDB">
        <w:rPr>
          <w:rFonts w:asciiTheme="minorHAnsi" w:hAnsiTheme="minorHAnsi" w:cs="Arial"/>
        </w:rPr>
        <w:t xml:space="preserve"> répartition proportionnelle d’une distribution (exemple : classement par âge des individus de la population d’une ville) ; </w:t>
      </w:r>
    </w:p>
    <w:p w:rsidR="00CF6CDB" w:rsidRPr="00CF6CDB" w:rsidRDefault="00CF6CDB" w:rsidP="00CF6CDB">
      <w:pPr>
        <w:numPr>
          <w:ilvl w:val="0"/>
          <w:numId w:val="25"/>
        </w:numPr>
        <w:tabs>
          <w:tab w:val="num" w:pos="360"/>
        </w:tabs>
        <w:ind w:left="364" w:hanging="364"/>
        <w:jc w:val="both"/>
        <w:rPr>
          <w:rFonts w:asciiTheme="minorHAnsi" w:hAnsiTheme="minorHAnsi" w:cs="Arial"/>
        </w:rPr>
      </w:pPr>
      <w:proofErr w:type="gramStart"/>
      <w:r w:rsidRPr="00CF6CDB">
        <w:rPr>
          <w:rFonts w:asciiTheme="minorHAnsi" w:hAnsiTheme="minorHAnsi" w:cs="Arial"/>
        </w:rPr>
        <w:t>la</w:t>
      </w:r>
      <w:proofErr w:type="gramEnd"/>
      <w:r w:rsidRPr="00CF6CDB">
        <w:rPr>
          <w:rFonts w:asciiTheme="minorHAnsi" w:hAnsiTheme="minorHAnsi" w:cs="Arial"/>
        </w:rPr>
        <w:t xml:space="preserve"> manipulation d’équations simples (exemples : a = b + c ; si a et b sont connus, comment calculer c ? </w:t>
      </w:r>
      <w:r w:rsidRPr="00CF6CDB">
        <w:rPr>
          <w:rFonts w:asciiTheme="minorHAnsi" w:hAnsiTheme="minorHAnsi" w:cs="Arial"/>
          <w:i/>
        </w:rPr>
        <w:t>Idem</w:t>
      </w:r>
      <w:r w:rsidRPr="00CF6CDB">
        <w:rPr>
          <w:rFonts w:asciiTheme="minorHAnsi" w:hAnsiTheme="minorHAnsi" w:cs="Arial"/>
        </w:rPr>
        <w:t xml:space="preserve"> pour a = b*c) ; </w:t>
      </w:r>
    </w:p>
    <w:p w:rsidR="00CF6CDB" w:rsidRPr="00CF6CDB" w:rsidRDefault="00CF6CDB" w:rsidP="00CF6CDB">
      <w:pPr>
        <w:numPr>
          <w:ilvl w:val="0"/>
          <w:numId w:val="25"/>
        </w:numPr>
        <w:tabs>
          <w:tab w:val="num" w:pos="360"/>
        </w:tabs>
        <w:ind w:hanging="720"/>
        <w:jc w:val="both"/>
        <w:rPr>
          <w:rFonts w:asciiTheme="minorHAnsi" w:hAnsiTheme="minorHAnsi" w:cs="Arial"/>
        </w:rPr>
      </w:pPr>
      <w:proofErr w:type="gramStart"/>
      <w:r w:rsidRPr="00CF6CDB">
        <w:rPr>
          <w:rFonts w:asciiTheme="minorHAnsi" w:hAnsiTheme="minorHAnsi" w:cs="Arial"/>
        </w:rPr>
        <w:t>le</w:t>
      </w:r>
      <w:proofErr w:type="gramEnd"/>
      <w:r w:rsidRPr="00CF6CDB">
        <w:rPr>
          <w:rFonts w:asciiTheme="minorHAnsi" w:hAnsiTheme="minorHAnsi" w:cs="Arial"/>
        </w:rPr>
        <w:t xml:space="preserve"> calcul d’une moyenne ;</w:t>
      </w:r>
    </w:p>
    <w:p w:rsidR="00CF6CDB" w:rsidRPr="00CF6CDB" w:rsidRDefault="00CF6CDB" w:rsidP="00CF6CDB">
      <w:pPr>
        <w:numPr>
          <w:ilvl w:val="0"/>
          <w:numId w:val="25"/>
        </w:numPr>
        <w:tabs>
          <w:tab w:val="num" w:pos="360"/>
        </w:tabs>
        <w:ind w:hanging="720"/>
        <w:jc w:val="both"/>
        <w:rPr>
          <w:rFonts w:asciiTheme="minorHAnsi" w:hAnsiTheme="minorHAnsi" w:cs="Arial"/>
        </w:rPr>
      </w:pPr>
      <w:r w:rsidRPr="00CF6CDB">
        <w:rPr>
          <w:rFonts w:asciiTheme="minorHAnsi" w:hAnsiTheme="minorHAnsi" w:cs="Arial"/>
        </w:rPr>
        <w:t>etc.</w:t>
      </w:r>
    </w:p>
    <w:p w:rsidR="00CF6CDB" w:rsidRPr="00CF6CDB" w:rsidRDefault="00CF6CDB" w:rsidP="00CF6CDB">
      <w:pPr>
        <w:jc w:val="both"/>
        <w:rPr>
          <w:rFonts w:asciiTheme="minorHAnsi" w:hAnsiTheme="minorHAnsi" w:cs="Arial"/>
        </w:rPr>
      </w:pPr>
    </w:p>
    <w:p w:rsidR="00CF6CDB" w:rsidRPr="00CF6CDB" w:rsidRDefault="00CF6CDB" w:rsidP="00CF6CDB">
      <w:pPr>
        <w:pStyle w:val="Corpsdetexte"/>
        <w:jc w:val="both"/>
        <w:rPr>
          <w:rFonts w:asciiTheme="minorHAnsi" w:hAnsiTheme="minorHAnsi" w:cs="Arial"/>
        </w:rPr>
      </w:pPr>
      <w:r w:rsidRPr="00CF6CDB">
        <w:rPr>
          <w:rFonts w:asciiTheme="minorHAnsi" w:hAnsiTheme="minorHAnsi"/>
        </w:rPr>
        <w:t xml:space="preserve">Cette liste reprend bien des manipulations mathématiques de base. (L’examen </w:t>
      </w:r>
      <w:r w:rsidRPr="00CF6CDB">
        <w:rPr>
          <w:rFonts w:asciiTheme="minorHAnsi" w:hAnsiTheme="minorHAnsi"/>
          <w:b/>
        </w:rPr>
        <w:t>ne portera pas sur des notions plus élaborées</w:t>
      </w:r>
      <w:r w:rsidRPr="00CF6CDB">
        <w:rPr>
          <w:rFonts w:asciiTheme="minorHAnsi" w:hAnsiTheme="minorHAnsi"/>
        </w:rPr>
        <w:t>, comme, par exemple, le calcul intégral ou la recherche des racines d’une fonction du 2</w:t>
      </w:r>
      <w:r w:rsidRPr="00CF6CDB">
        <w:rPr>
          <w:rFonts w:asciiTheme="minorHAnsi" w:hAnsiTheme="minorHAnsi"/>
          <w:vertAlign w:val="superscript"/>
        </w:rPr>
        <w:t>e</w:t>
      </w:r>
      <w:r w:rsidRPr="00CF6CDB">
        <w:rPr>
          <w:rFonts w:asciiTheme="minorHAnsi" w:hAnsiTheme="minorHAnsi"/>
        </w:rPr>
        <w:t xml:space="preserve"> degré).</w:t>
      </w:r>
    </w:p>
    <w:p w:rsidR="007A356B" w:rsidRDefault="007A356B" w:rsidP="007A356B">
      <w:pPr>
        <w:pStyle w:val="Corpsdetexte"/>
        <w:spacing w:after="0"/>
        <w:jc w:val="both"/>
        <w:rPr>
          <w:rFonts w:asciiTheme="minorHAnsi" w:hAnsiTheme="minorHAnsi"/>
        </w:rPr>
      </w:pPr>
    </w:p>
    <w:p w:rsidR="00CF6CDB" w:rsidRPr="00CF6CDB" w:rsidRDefault="00CF6CDB" w:rsidP="00CF6CDB">
      <w:pPr>
        <w:pStyle w:val="Corpsdetexte"/>
        <w:jc w:val="both"/>
        <w:rPr>
          <w:rFonts w:asciiTheme="minorHAnsi" w:hAnsiTheme="minorHAnsi"/>
        </w:rPr>
      </w:pPr>
      <w:r w:rsidRPr="00CF6CDB">
        <w:rPr>
          <w:rFonts w:asciiTheme="minorHAnsi" w:hAnsiTheme="minorHAnsi"/>
        </w:rPr>
        <w:t>L’examen sera écrit. Il se composera d’une série d’exercices.</w:t>
      </w:r>
    </w:p>
    <w:p w:rsidR="00CF6CDB" w:rsidRPr="00CF6CDB" w:rsidRDefault="00CF6CDB" w:rsidP="007A356B">
      <w:pPr>
        <w:pStyle w:val="Corpsdetexte"/>
        <w:spacing w:after="0"/>
        <w:jc w:val="both"/>
        <w:rPr>
          <w:rFonts w:asciiTheme="minorHAnsi" w:hAnsiTheme="minorHAnsi"/>
        </w:rPr>
      </w:pPr>
    </w:p>
    <w:p w:rsidR="00CF6CDB" w:rsidRPr="00CF6CDB" w:rsidRDefault="00CF6CDB" w:rsidP="00CF6CDB">
      <w:pPr>
        <w:pStyle w:val="Corpsdetexte"/>
        <w:jc w:val="both"/>
        <w:rPr>
          <w:rFonts w:asciiTheme="minorHAnsi" w:hAnsiTheme="minorHAnsi"/>
        </w:rPr>
      </w:pPr>
      <w:r w:rsidRPr="00CF6CDB">
        <w:rPr>
          <w:rFonts w:asciiTheme="minorHAnsi" w:hAnsiTheme="minorHAnsi"/>
        </w:rPr>
        <w:t>Pour l’examen, il est demandé de se munir d’une calculette et d’en connaître l’utilisation pour des calculs simples : additions et soustractions ; multiplications et divisions. Il n’est donc point nécessaire de disposer d’une calculette perfectionnée.</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b/>
        </w:rPr>
      </w:pPr>
    </w:p>
    <w:p w:rsidR="00CF6CDB" w:rsidRPr="00CF6CDB" w:rsidRDefault="00CF6CDB" w:rsidP="00CF6CDB">
      <w:pPr>
        <w:rPr>
          <w:rFonts w:asciiTheme="minorHAnsi" w:hAnsiTheme="minorHAnsi" w:cs="Arial"/>
          <w:b/>
        </w:rPr>
      </w:pPr>
      <w:r w:rsidRPr="00CF6CDB">
        <w:rPr>
          <w:rFonts w:asciiTheme="minorHAnsi" w:hAnsiTheme="minorHAnsi" w:cs="Arial"/>
          <w:b/>
        </w:rPr>
        <w:t>Pour se préparer :</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rPr>
      </w:pPr>
      <w:r w:rsidRPr="00CF6CDB">
        <w:rPr>
          <w:rFonts w:asciiTheme="minorHAnsi" w:hAnsiTheme="minorHAnsi" w:cs="Arial"/>
        </w:rPr>
        <w:t>Exemples de références bibliographiques pour préparer l’examen :</w:t>
      </w:r>
    </w:p>
    <w:p w:rsidR="00CF6CDB" w:rsidRPr="00CF6CDB" w:rsidRDefault="00CF6CDB" w:rsidP="00CF6CDB">
      <w:pPr>
        <w:rPr>
          <w:rFonts w:asciiTheme="minorHAnsi" w:hAnsiTheme="minorHAnsi" w:cs="Arial"/>
        </w:rPr>
      </w:pPr>
    </w:p>
    <w:p w:rsidR="00CF6CDB" w:rsidRPr="00CF6CDB" w:rsidRDefault="00CF6CDB" w:rsidP="00CF6CDB">
      <w:pPr>
        <w:ind w:left="540" w:hanging="540"/>
        <w:rPr>
          <w:rFonts w:asciiTheme="minorHAnsi" w:hAnsiTheme="minorHAnsi" w:cs="Arial"/>
          <w:i/>
        </w:rPr>
      </w:pPr>
      <w:r w:rsidRPr="00CF6CDB">
        <w:rPr>
          <w:rFonts w:asciiTheme="minorHAnsi" w:hAnsiTheme="minorHAnsi" w:cs="Arial"/>
        </w:rPr>
        <w:t xml:space="preserve">CHEVALIER Anne et autres (2009), </w:t>
      </w:r>
      <w:r w:rsidRPr="00CF6CDB">
        <w:rPr>
          <w:rFonts w:asciiTheme="minorHAnsi" w:hAnsiTheme="minorHAnsi" w:cs="Arial"/>
          <w:i/>
        </w:rPr>
        <w:t>Référentiel de mathématiques</w:t>
      </w:r>
      <w:r w:rsidRPr="00CF6CDB">
        <w:rPr>
          <w:rFonts w:asciiTheme="minorHAnsi" w:hAnsiTheme="minorHAnsi" w:cs="Arial"/>
        </w:rPr>
        <w:t xml:space="preserve">, De Boeck, 448p. </w:t>
      </w:r>
      <w:r w:rsidRPr="00CF6CDB">
        <w:rPr>
          <w:rFonts w:asciiTheme="minorHAnsi" w:hAnsiTheme="minorHAnsi" w:cs="Arial"/>
          <w:i/>
        </w:rPr>
        <w:t>(Ouvrage très complet qui va au-delà de ce qui nécessaire pour l’examen d’entrée).</w:t>
      </w:r>
    </w:p>
    <w:p w:rsidR="00CF6CDB" w:rsidRPr="00CF6CDB" w:rsidRDefault="00CF6CDB" w:rsidP="00CF6CDB">
      <w:pPr>
        <w:rPr>
          <w:rFonts w:asciiTheme="minorHAnsi" w:hAnsiTheme="minorHAnsi" w:cs="Arial"/>
        </w:rPr>
      </w:pPr>
    </w:p>
    <w:p w:rsidR="00CF6CDB" w:rsidRPr="00CF6CDB" w:rsidRDefault="00CF6CDB" w:rsidP="00CF6CDB">
      <w:pPr>
        <w:ind w:left="540" w:hanging="540"/>
        <w:rPr>
          <w:rFonts w:asciiTheme="minorHAnsi" w:hAnsiTheme="minorHAnsi" w:cs="Arial"/>
        </w:rPr>
      </w:pPr>
      <w:r w:rsidRPr="00CF6CDB">
        <w:rPr>
          <w:rFonts w:asciiTheme="minorHAnsi" w:hAnsiTheme="minorHAnsi" w:cs="Arial"/>
        </w:rPr>
        <w:t xml:space="preserve">JACQUEMIN Sophie (2011), </w:t>
      </w:r>
      <w:r w:rsidRPr="00CF6CDB">
        <w:rPr>
          <w:rFonts w:asciiTheme="minorHAnsi" w:hAnsiTheme="minorHAnsi" w:cs="Arial"/>
          <w:i/>
        </w:rPr>
        <w:t>Vaincre les maths. Secondaire. 1</w:t>
      </w:r>
      <w:r w:rsidRPr="00CF6CDB">
        <w:rPr>
          <w:rFonts w:asciiTheme="minorHAnsi" w:hAnsiTheme="minorHAnsi" w:cs="Arial"/>
          <w:i/>
          <w:vertAlign w:val="superscript"/>
        </w:rPr>
        <w:t>er</w:t>
      </w:r>
      <w:r w:rsidRPr="00CF6CDB">
        <w:rPr>
          <w:rFonts w:asciiTheme="minorHAnsi" w:hAnsiTheme="minorHAnsi" w:cs="Arial"/>
          <w:i/>
        </w:rPr>
        <w:t xml:space="preserve"> degré. Le calcul algébrique</w:t>
      </w:r>
      <w:r w:rsidRPr="00CF6CDB">
        <w:rPr>
          <w:rFonts w:asciiTheme="minorHAnsi" w:hAnsiTheme="minorHAnsi" w:cs="Arial"/>
        </w:rPr>
        <w:t>, Édition D2H SA sous la marque Labor Éducation, 56 p.</w:t>
      </w:r>
    </w:p>
    <w:p w:rsidR="00CF6CDB" w:rsidRPr="00CF6CDB" w:rsidRDefault="00CF6CDB" w:rsidP="00CF6CDB">
      <w:pPr>
        <w:ind w:left="540"/>
        <w:rPr>
          <w:rFonts w:asciiTheme="minorHAnsi" w:hAnsiTheme="minorHAnsi" w:cs="Arial"/>
          <w:i/>
        </w:rPr>
      </w:pPr>
      <w:r w:rsidRPr="00CF6CDB">
        <w:rPr>
          <w:rFonts w:asciiTheme="minorHAnsi" w:hAnsiTheme="minorHAnsi" w:cs="Arial"/>
          <w:i/>
        </w:rPr>
        <w:t>(Rappel des bases des mathématiques </w:t>
      </w:r>
      <w:r w:rsidRPr="00CF6CDB">
        <w:rPr>
          <w:rFonts w:asciiTheme="minorHAnsi" w:hAnsiTheme="minorHAnsi" w:cs="Arial"/>
          <w:b/>
          <w:i/>
        </w:rPr>
        <w:t>; ouvrage disponible à la bibliothèque de l’école</w:t>
      </w:r>
      <w:r w:rsidRPr="00CF6CDB">
        <w:rPr>
          <w:rFonts w:asciiTheme="minorHAnsi" w:hAnsiTheme="minorHAnsi" w:cs="Arial"/>
          <w:i/>
        </w:rPr>
        <w:t>).</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rPr>
      </w:pPr>
      <w:r w:rsidRPr="00CF6CDB">
        <w:rPr>
          <w:rFonts w:asciiTheme="minorHAnsi" w:hAnsiTheme="minorHAnsi" w:cs="Arial"/>
        </w:rPr>
        <w:t xml:space="preserve">BAMS Maryse et autres (2010), </w:t>
      </w:r>
      <w:proofErr w:type="spellStart"/>
      <w:r w:rsidRPr="00CF6CDB">
        <w:rPr>
          <w:rFonts w:asciiTheme="minorHAnsi" w:hAnsiTheme="minorHAnsi" w:cs="Arial"/>
          <w:i/>
        </w:rPr>
        <w:t>Actimath</w:t>
      </w:r>
      <w:proofErr w:type="spellEnd"/>
      <w:r w:rsidRPr="00CF6CDB">
        <w:rPr>
          <w:rFonts w:asciiTheme="minorHAnsi" w:hAnsiTheme="minorHAnsi" w:cs="Arial"/>
          <w:i/>
        </w:rPr>
        <w:t xml:space="preserve"> pour se qualifier</w:t>
      </w:r>
      <w:r w:rsidRPr="00CF6CDB">
        <w:rPr>
          <w:rFonts w:asciiTheme="minorHAnsi" w:hAnsiTheme="minorHAnsi" w:cs="Arial"/>
        </w:rPr>
        <w:t>, Van In, 140 p.</w:t>
      </w:r>
    </w:p>
    <w:p w:rsidR="00CF6CDB" w:rsidRPr="00CF6CDB" w:rsidRDefault="00CF6CDB" w:rsidP="00CF6CDB">
      <w:pPr>
        <w:ind w:left="540"/>
        <w:rPr>
          <w:rFonts w:asciiTheme="minorHAnsi" w:hAnsiTheme="minorHAnsi" w:cs="Arial"/>
          <w:i/>
        </w:rPr>
      </w:pPr>
      <w:r w:rsidRPr="00CF6CDB">
        <w:rPr>
          <w:rFonts w:asciiTheme="minorHAnsi" w:hAnsiTheme="minorHAnsi" w:cs="Arial"/>
          <w:i/>
        </w:rPr>
        <w:t>(Ouvrage qui couvre plus que ce qui est nécessaire pour l’examen d’entrée, mais est moins imposant que la 1</w:t>
      </w:r>
      <w:r w:rsidRPr="00CF6CDB">
        <w:rPr>
          <w:rFonts w:asciiTheme="minorHAnsi" w:hAnsiTheme="minorHAnsi" w:cs="Arial"/>
          <w:i/>
          <w:vertAlign w:val="superscript"/>
        </w:rPr>
        <w:t>re</w:t>
      </w:r>
      <w:r w:rsidRPr="00CF6CDB">
        <w:rPr>
          <w:rFonts w:asciiTheme="minorHAnsi" w:hAnsiTheme="minorHAnsi" w:cs="Arial"/>
          <w:i/>
        </w:rPr>
        <w:t xml:space="preserve"> référence ; </w:t>
      </w:r>
      <w:r w:rsidRPr="00CF6CDB">
        <w:rPr>
          <w:rFonts w:asciiTheme="minorHAnsi" w:hAnsiTheme="minorHAnsi" w:cs="Arial"/>
          <w:b/>
          <w:i/>
        </w:rPr>
        <w:t>ouvrage disponible à la bibliothèque de l’école</w:t>
      </w:r>
      <w:r w:rsidRPr="00CF6CDB">
        <w:rPr>
          <w:rFonts w:asciiTheme="minorHAnsi" w:hAnsiTheme="minorHAnsi" w:cs="Arial"/>
          <w:i/>
        </w:rPr>
        <w:t>).</w:t>
      </w:r>
    </w:p>
    <w:p w:rsidR="00CF6CDB" w:rsidRPr="00CF6CDB" w:rsidRDefault="00CF6CDB" w:rsidP="00CF6CDB">
      <w:pPr>
        <w:rPr>
          <w:rFonts w:asciiTheme="minorHAnsi" w:hAnsiTheme="minorHAnsi" w:cs="Arial"/>
        </w:rPr>
      </w:pPr>
    </w:p>
    <w:p w:rsidR="00CF6CDB" w:rsidRPr="00CF6CDB" w:rsidRDefault="00CF6CDB" w:rsidP="00CF6CDB">
      <w:pPr>
        <w:rPr>
          <w:rFonts w:asciiTheme="minorHAnsi" w:hAnsiTheme="minorHAnsi" w:cs="Arial"/>
          <w:b/>
          <w:i/>
        </w:rPr>
      </w:pPr>
      <w:r w:rsidRPr="00CF6CDB">
        <w:rPr>
          <w:rFonts w:asciiTheme="minorHAnsi" w:hAnsiTheme="minorHAnsi" w:cs="Arial"/>
          <w:b/>
          <w:i/>
        </w:rPr>
        <w:t>Attention : selon les éditions, le nombre de pages peut varier. À priori, il n’est pas indispensable de disposer de l’édition mentionnée ici.</w:t>
      </w:r>
    </w:p>
    <w:p w:rsidR="00CF6CDB" w:rsidRPr="00CF6CDB" w:rsidRDefault="00CF6CDB" w:rsidP="00CF6CDB">
      <w:pPr>
        <w:rPr>
          <w:rFonts w:asciiTheme="minorHAnsi" w:hAnsiTheme="minorHAnsi" w:cs="Arial"/>
          <w:i/>
        </w:rPr>
      </w:pPr>
    </w:p>
    <w:p w:rsidR="00D96FEE" w:rsidRPr="004002EF" w:rsidRDefault="00CF6CDB" w:rsidP="004002EF">
      <w:pPr>
        <w:ind w:left="1440" w:hanging="1440"/>
        <w:jc w:val="both"/>
        <w:rPr>
          <w:rFonts w:asciiTheme="minorHAnsi" w:hAnsiTheme="minorHAnsi" w:cs="Arial"/>
          <w:i/>
        </w:rPr>
      </w:pPr>
      <w:r w:rsidRPr="00CF6CDB">
        <w:rPr>
          <w:rFonts w:asciiTheme="minorHAnsi" w:hAnsiTheme="minorHAnsi" w:cs="Arial"/>
          <w:i/>
        </w:rPr>
        <w:t>Remarque :</w:t>
      </w:r>
      <w:r w:rsidRPr="00CF6CDB">
        <w:rPr>
          <w:rFonts w:asciiTheme="minorHAnsi" w:hAnsiTheme="minorHAnsi" w:cs="Arial"/>
          <w:i/>
        </w:rPr>
        <w:tab/>
        <w:t>cette liste n’est pas limitative ; elle est uniquement indicative. Si vous disposez d’un manuel de mathématiques/statistiques en usage à la fin du cycle secondaire (5</w:t>
      </w:r>
      <w:r w:rsidRPr="00CF6CDB">
        <w:rPr>
          <w:rFonts w:asciiTheme="minorHAnsi" w:hAnsiTheme="minorHAnsi" w:cs="Arial"/>
          <w:i/>
          <w:vertAlign w:val="superscript"/>
        </w:rPr>
        <w:t>e</w:t>
      </w:r>
      <w:r w:rsidRPr="00CF6CDB">
        <w:rPr>
          <w:rFonts w:asciiTheme="minorHAnsi" w:hAnsiTheme="minorHAnsi" w:cs="Arial"/>
          <w:i/>
        </w:rPr>
        <w:t xml:space="preserve"> et 6</w:t>
      </w:r>
      <w:r w:rsidRPr="00CF6CDB">
        <w:rPr>
          <w:rFonts w:asciiTheme="minorHAnsi" w:hAnsiTheme="minorHAnsi" w:cs="Arial"/>
          <w:i/>
          <w:vertAlign w:val="superscript"/>
        </w:rPr>
        <w:t>e</w:t>
      </w:r>
      <w:r w:rsidRPr="00CF6CDB">
        <w:rPr>
          <w:rFonts w:asciiTheme="minorHAnsi" w:hAnsiTheme="minorHAnsi" w:cs="Arial"/>
          <w:i/>
        </w:rPr>
        <w:t xml:space="preserve"> années, voire d’années d’études antérieures), vous devriez y trouver toutes les explications nécessaires pour comprendre la matière qui sera l’objet de l’examen d’entrée.</w:t>
      </w:r>
    </w:p>
    <w:p w:rsidR="0019580F" w:rsidRPr="00A45337" w:rsidRDefault="0019580F" w:rsidP="0019580F">
      <w:pPr>
        <w:tabs>
          <w:tab w:val="left" w:pos="1701"/>
        </w:tabs>
        <w:spacing w:before="120"/>
        <w:jc w:val="center"/>
        <w:rPr>
          <w:rFonts w:ascii="Arial" w:hAnsi="Arial" w:cs="Arial"/>
          <w:b/>
          <w:sz w:val="20"/>
          <w:szCs w:val="20"/>
        </w:rPr>
      </w:pPr>
      <w:r>
        <w:rPr>
          <w:rFonts w:ascii="Arial" w:hAnsi="Arial" w:cs="Arial"/>
          <w:b/>
          <w:sz w:val="20"/>
          <w:szCs w:val="20"/>
        </w:rPr>
        <w:t>-------------------------------------------</w:t>
      </w:r>
    </w:p>
    <w:sectPr w:rsidR="0019580F" w:rsidRPr="00A45337" w:rsidSect="002C391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79" w:rsidRDefault="00FD6179" w:rsidP="00FD6179">
      <w:r>
        <w:separator/>
      </w:r>
    </w:p>
  </w:endnote>
  <w:endnote w:type="continuationSeparator" w:id="0">
    <w:p w:rsidR="00FD6179" w:rsidRDefault="00FD6179" w:rsidP="00FD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147052"/>
      <w:docPartObj>
        <w:docPartGallery w:val="Page Numbers (Bottom of Page)"/>
        <w:docPartUnique/>
      </w:docPartObj>
    </w:sdtPr>
    <w:sdtEndPr/>
    <w:sdtContent>
      <w:p w:rsidR="00FD6179" w:rsidRDefault="00FD6179">
        <w:pPr>
          <w:pStyle w:val="Pieddepage"/>
          <w:jc w:val="right"/>
        </w:pPr>
        <w:r>
          <w:fldChar w:fldCharType="begin"/>
        </w:r>
        <w:r>
          <w:instrText>PAGE   \* MERGEFORMAT</w:instrText>
        </w:r>
        <w:r>
          <w:fldChar w:fldCharType="separate"/>
        </w:r>
        <w:r w:rsidR="00CB0EE8">
          <w:rPr>
            <w:noProof/>
          </w:rPr>
          <w:t>8</w:t>
        </w:r>
        <w:r>
          <w:fldChar w:fldCharType="end"/>
        </w:r>
      </w:p>
    </w:sdtContent>
  </w:sdt>
  <w:p w:rsidR="00FD6179" w:rsidRDefault="00FD61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79" w:rsidRDefault="00FD6179" w:rsidP="00FD6179">
      <w:r>
        <w:separator/>
      </w:r>
    </w:p>
  </w:footnote>
  <w:footnote w:type="continuationSeparator" w:id="0">
    <w:p w:rsidR="00FD6179" w:rsidRDefault="00FD6179" w:rsidP="00FD6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CF0"/>
    <w:multiLevelType w:val="hybridMultilevel"/>
    <w:tmpl w:val="5C78E184"/>
    <w:lvl w:ilvl="0" w:tplc="E182F64A">
      <w:start w:val="1"/>
      <w:numFmt w:val="decimal"/>
      <w:lvlText w:val="%1)"/>
      <w:lvlJc w:val="left"/>
      <w:pPr>
        <w:tabs>
          <w:tab w:val="num" w:pos="1160"/>
        </w:tabs>
        <w:ind w:left="1160" w:hanging="360"/>
      </w:pPr>
    </w:lvl>
    <w:lvl w:ilvl="1" w:tplc="0E646508">
      <w:start w:val="1"/>
      <w:numFmt w:val="bullet"/>
      <w:lvlText w:val="-"/>
      <w:lvlJc w:val="left"/>
      <w:pPr>
        <w:tabs>
          <w:tab w:val="num" w:pos="1880"/>
        </w:tabs>
        <w:ind w:left="188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8EA2823"/>
    <w:multiLevelType w:val="hybridMultilevel"/>
    <w:tmpl w:val="F14EF72A"/>
    <w:lvl w:ilvl="0" w:tplc="9022FD0A">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E25592D"/>
    <w:multiLevelType w:val="hybridMultilevel"/>
    <w:tmpl w:val="B478DB44"/>
    <w:lvl w:ilvl="0" w:tplc="EEB2EB6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E64DBA"/>
    <w:multiLevelType w:val="hybridMultilevel"/>
    <w:tmpl w:val="8B945092"/>
    <w:lvl w:ilvl="0" w:tplc="A4409B7C">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0FA021B8"/>
    <w:multiLevelType w:val="hybridMultilevel"/>
    <w:tmpl w:val="247C0574"/>
    <w:lvl w:ilvl="0" w:tplc="D3ECA5B8">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5924448"/>
    <w:multiLevelType w:val="hybridMultilevel"/>
    <w:tmpl w:val="956497F6"/>
    <w:lvl w:ilvl="0" w:tplc="75E2C008">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1A60162D"/>
    <w:multiLevelType w:val="multilevel"/>
    <w:tmpl w:val="BE6CA9DE"/>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760AF5"/>
    <w:multiLevelType w:val="hybridMultilevel"/>
    <w:tmpl w:val="04FEEB40"/>
    <w:lvl w:ilvl="0" w:tplc="67E06EB8">
      <w:start w:val="1"/>
      <w:numFmt w:val="lowerLetter"/>
      <w:lvlText w:val="%1)"/>
      <w:lvlJc w:val="left"/>
      <w:pPr>
        <w:tabs>
          <w:tab w:val="num" w:pos="1243"/>
        </w:tabs>
        <w:ind w:left="124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1D475381"/>
    <w:multiLevelType w:val="hybridMultilevel"/>
    <w:tmpl w:val="ADDEAEAA"/>
    <w:lvl w:ilvl="0" w:tplc="BD4E0A40">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1F7469B0"/>
    <w:multiLevelType w:val="hybridMultilevel"/>
    <w:tmpl w:val="17EAE5F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20F9258E"/>
    <w:multiLevelType w:val="hybridMultilevel"/>
    <w:tmpl w:val="DD0CD1A4"/>
    <w:lvl w:ilvl="0" w:tplc="95A0BF00">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110289B"/>
    <w:multiLevelType w:val="multilevel"/>
    <w:tmpl w:val="EA2C52DA"/>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707ED4"/>
    <w:multiLevelType w:val="hybridMultilevel"/>
    <w:tmpl w:val="CCDCCC38"/>
    <w:lvl w:ilvl="0" w:tplc="D73CD14C">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294E5865"/>
    <w:multiLevelType w:val="hybridMultilevel"/>
    <w:tmpl w:val="C9F8DF6C"/>
    <w:lvl w:ilvl="0" w:tplc="EEB2EB6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C77FAB"/>
    <w:multiLevelType w:val="multilevel"/>
    <w:tmpl w:val="40EE7B6C"/>
    <w:lvl w:ilvl="0">
      <w:start w:val="1"/>
      <w:numFmt w:val="lowerLetter"/>
      <w:lvlText w:val="%1)"/>
      <w:lvlJc w:val="left"/>
      <w:pPr>
        <w:ind w:left="124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892043B"/>
    <w:multiLevelType w:val="hybridMultilevel"/>
    <w:tmpl w:val="AD368592"/>
    <w:lvl w:ilvl="0" w:tplc="243C9D64">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443E52E9"/>
    <w:multiLevelType w:val="hybridMultilevel"/>
    <w:tmpl w:val="EABE0814"/>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7" w15:restartNumberingAfterBreak="0">
    <w:nsid w:val="48DE31C4"/>
    <w:multiLevelType w:val="multilevel"/>
    <w:tmpl w:val="F58A65D8"/>
    <w:lvl w:ilvl="0">
      <w:start w:val="1"/>
      <w:numFmt w:val="decimal"/>
      <w:lvlText w:val="%1)"/>
      <w:lvlJc w:val="left"/>
      <w:pPr>
        <w:ind w:left="1160" w:hanging="360"/>
      </w:pPr>
    </w:lvl>
    <w:lvl w:ilvl="1">
      <w:numFmt w:val="bullet"/>
      <w:lvlText w:val="-"/>
      <w:lvlJc w:val="left"/>
      <w:pPr>
        <w:ind w:left="18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9EA64A6"/>
    <w:multiLevelType w:val="multilevel"/>
    <w:tmpl w:val="1AA486D8"/>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0200F4A"/>
    <w:multiLevelType w:val="multilevel"/>
    <w:tmpl w:val="6BFE667A"/>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1FB5EC8"/>
    <w:multiLevelType w:val="hybridMultilevel"/>
    <w:tmpl w:val="E8C67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4187151"/>
    <w:multiLevelType w:val="hybridMultilevel"/>
    <w:tmpl w:val="C23297DA"/>
    <w:lvl w:ilvl="0" w:tplc="F152755C">
      <w:start w:val="1"/>
      <w:numFmt w:val="lowerLetter"/>
      <w:lvlText w:val="%1)"/>
      <w:lvlJc w:val="left"/>
      <w:pPr>
        <w:tabs>
          <w:tab w:val="num" w:pos="2136"/>
        </w:tabs>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56710705"/>
    <w:multiLevelType w:val="multilevel"/>
    <w:tmpl w:val="14F67302"/>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8434015"/>
    <w:multiLevelType w:val="multilevel"/>
    <w:tmpl w:val="53A2F63C"/>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9CE0C6C"/>
    <w:multiLevelType w:val="multilevel"/>
    <w:tmpl w:val="969C7BCE"/>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BF33890"/>
    <w:multiLevelType w:val="hybridMultilevel"/>
    <w:tmpl w:val="3FE0019A"/>
    <w:lvl w:ilvl="0" w:tplc="FD184CE2">
      <w:start w:val="2"/>
      <w:numFmt w:val="bullet"/>
      <w:lvlText w:val="-"/>
      <w:lvlJc w:val="left"/>
      <w:pPr>
        <w:ind w:left="1779" w:hanging="360"/>
      </w:pPr>
      <w:rPr>
        <w:rFonts w:ascii="Arial" w:eastAsia="Times New Roman" w:hAnsi="Arial" w:cs="Arial" w:hint="default"/>
      </w:rPr>
    </w:lvl>
    <w:lvl w:ilvl="1" w:tplc="080C0003">
      <w:start w:val="1"/>
      <w:numFmt w:val="bullet"/>
      <w:lvlText w:val="o"/>
      <w:lvlJc w:val="left"/>
      <w:pPr>
        <w:ind w:left="2499" w:hanging="360"/>
      </w:pPr>
      <w:rPr>
        <w:rFonts w:ascii="Courier New" w:hAnsi="Courier New" w:cs="Courier New" w:hint="default"/>
      </w:rPr>
    </w:lvl>
    <w:lvl w:ilvl="2" w:tplc="080C0005">
      <w:start w:val="1"/>
      <w:numFmt w:val="bullet"/>
      <w:lvlText w:val=""/>
      <w:lvlJc w:val="left"/>
      <w:pPr>
        <w:ind w:left="3219" w:hanging="360"/>
      </w:pPr>
      <w:rPr>
        <w:rFonts w:ascii="Wingdings" w:hAnsi="Wingdings" w:hint="default"/>
      </w:rPr>
    </w:lvl>
    <w:lvl w:ilvl="3" w:tplc="080C0001" w:tentative="1">
      <w:start w:val="1"/>
      <w:numFmt w:val="bullet"/>
      <w:lvlText w:val=""/>
      <w:lvlJc w:val="left"/>
      <w:pPr>
        <w:ind w:left="3939" w:hanging="360"/>
      </w:pPr>
      <w:rPr>
        <w:rFonts w:ascii="Symbol" w:hAnsi="Symbol" w:hint="default"/>
      </w:rPr>
    </w:lvl>
    <w:lvl w:ilvl="4" w:tplc="080C0003" w:tentative="1">
      <w:start w:val="1"/>
      <w:numFmt w:val="bullet"/>
      <w:lvlText w:val="o"/>
      <w:lvlJc w:val="left"/>
      <w:pPr>
        <w:ind w:left="4659" w:hanging="360"/>
      </w:pPr>
      <w:rPr>
        <w:rFonts w:ascii="Courier New" w:hAnsi="Courier New" w:cs="Courier New" w:hint="default"/>
      </w:rPr>
    </w:lvl>
    <w:lvl w:ilvl="5" w:tplc="080C0005" w:tentative="1">
      <w:start w:val="1"/>
      <w:numFmt w:val="bullet"/>
      <w:lvlText w:val=""/>
      <w:lvlJc w:val="left"/>
      <w:pPr>
        <w:ind w:left="5379" w:hanging="360"/>
      </w:pPr>
      <w:rPr>
        <w:rFonts w:ascii="Wingdings" w:hAnsi="Wingdings" w:hint="default"/>
      </w:rPr>
    </w:lvl>
    <w:lvl w:ilvl="6" w:tplc="080C0001" w:tentative="1">
      <w:start w:val="1"/>
      <w:numFmt w:val="bullet"/>
      <w:lvlText w:val=""/>
      <w:lvlJc w:val="left"/>
      <w:pPr>
        <w:ind w:left="6099" w:hanging="360"/>
      </w:pPr>
      <w:rPr>
        <w:rFonts w:ascii="Symbol" w:hAnsi="Symbol" w:hint="default"/>
      </w:rPr>
    </w:lvl>
    <w:lvl w:ilvl="7" w:tplc="080C0003" w:tentative="1">
      <w:start w:val="1"/>
      <w:numFmt w:val="bullet"/>
      <w:lvlText w:val="o"/>
      <w:lvlJc w:val="left"/>
      <w:pPr>
        <w:ind w:left="6819" w:hanging="360"/>
      </w:pPr>
      <w:rPr>
        <w:rFonts w:ascii="Courier New" w:hAnsi="Courier New" w:cs="Courier New" w:hint="default"/>
      </w:rPr>
    </w:lvl>
    <w:lvl w:ilvl="8" w:tplc="080C0005" w:tentative="1">
      <w:start w:val="1"/>
      <w:numFmt w:val="bullet"/>
      <w:lvlText w:val=""/>
      <w:lvlJc w:val="left"/>
      <w:pPr>
        <w:ind w:left="7539" w:hanging="360"/>
      </w:pPr>
      <w:rPr>
        <w:rFonts w:ascii="Wingdings" w:hAnsi="Wingdings" w:hint="default"/>
      </w:rPr>
    </w:lvl>
  </w:abstractNum>
  <w:abstractNum w:abstractNumId="26" w15:restartNumberingAfterBreak="0">
    <w:nsid w:val="5FF2203E"/>
    <w:multiLevelType w:val="multilevel"/>
    <w:tmpl w:val="6A5E0BD0"/>
    <w:lvl w:ilvl="0">
      <w:start w:val="1"/>
      <w:numFmt w:val="lowerLetter"/>
      <w:lvlText w:val="%1)"/>
      <w:lvlJc w:val="left"/>
      <w:pPr>
        <w:ind w:left="213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1F130AB"/>
    <w:multiLevelType w:val="multilevel"/>
    <w:tmpl w:val="A770213A"/>
    <w:lvl w:ilvl="0">
      <w:start w:val="1"/>
      <w:numFmt w:val="decimal"/>
      <w:lvlText w:val="%1."/>
      <w:lvlJc w:val="left"/>
      <w:pPr>
        <w:ind w:left="2049" w:hanging="360"/>
      </w:pPr>
      <w:rPr>
        <w:rFonts w:hint="default"/>
      </w:rPr>
    </w:lvl>
    <w:lvl w:ilvl="1">
      <w:start w:val="1"/>
      <w:numFmt w:val="decimal"/>
      <w:isLgl/>
      <w:lvlText w:val="%1.%2."/>
      <w:lvlJc w:val="left"/>
      <w:pPr>
        <w:ind w:left="2769" w:hanging="72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849" w:hanging="1080"/>
      </w:pPr>
      <w:rPr>
        <w:rFonts w:hint="default"/>
      </w:rPr>
    </w:lvl>
    <w:lvl w:ilvl="4">
      <w:start w:val="1"/>
      <w:numFmt w:val="decimal"/>
      <w:isLgl/>
      <w:lvlText w:val="%1.%2.%3.%4.%5."/>
      <w:lvlJc w:val="left"/>
      <w:pPr>
        <w:ind w:left="4209" w:hanging="1080"/>
      </w:pPr>
      <w:rPr>
        <w:rFonts w:hint="default"/>
      </w:rPr>
    </w:lvl>
    <w:lvl w:ilvl="5">
      <w:start w:val="1"/>
      <w:numFmt w:val="decimal"/>
      <w:isLgl/>
      <w:lvlText w:val="%1.%2.%3.%4.%5.%6."/>
      <w:lvlJc w:val="left"/>
      <w:pPr>
        <w:ind w:left="4929" w:hanging="1440"/>
      </w:pPr>
      <w:rPr>
        <w:rFonts w:hint="default"/>
      </w:rPr>
    </w:lvl>
    <w:lvl w:ilvl="6">
      <w:start w:val="1"/>
      <w:numFmt w:val="decimal"/>
      <w:isLgl/>
      <w:lvlText w:val="%1.%2.%3.%4.%5.%6.%7."/>
      <w:lvlJc w:val="left"/>
      <w:pPr>
        <w:ind w:left="5289" w:hanging="1440"/>
      </w:pPr>
      <w:rPr>
        <w:rFonts w:hint="default"/>
      </w:rPr>
    </w:lvl>
    <w:lvl w:ilvl="7">
      <w:start w:val="1"/>
      <w:numFmt w:val="decimal"/>
      <w:isLgl/>
      <w:lvlText w:val="%1.%2.%3.%4.%5.%6.%7.%8."/>
      <w:lvlJc w:val="left"/>
      <w:pPr>
        <w:ind w:left="6009" w:hanging="1800"/>
      </w:pPr>
      <w:rPr>
        <w:rFonts w:hint="default"/>
      </w:rPr>
    </w:lvl>
    <w:lvl w:ilvl="8">
      <w:start w:val="1"/>
      <w:numFmt w:val="decimal"/>
      <w:isLgl/>
      <w:lvlText w:val="%1.%2.%3.%4.%5.%6.%7.%8.%9."/>
      <w:lvlJc w:val="left"/>
      <w:pPr>
        <w:ind w:left="6369" w:hanging="1800"/>
      </w:pPr>
      <w:rPr>
        <w:rFonts w:hint="default"/>
      </w:rPr>
    </w:lvl>
  </w:abstractNum>
  <w:abstractNum w:abstractNumId="28" w15:restartNumberingAfterBreak="0">
    <w:nsid w:val="64EE55E3"/>
    <w:multiLevelType w:val="hybridMultilevel"/>
    <w:tmpl w:val="73D29F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20"/>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00"/>
    <w:rsid w:val="00001D41"/>
    <w:rsid w:val="000A5EE9"/>
    <w:rsid w:val="001314EE"/>
    <w:rsid w:val="0019580F"/>
    <w:rsid w:val="00222B62"/>
    <w:rsid w:val="00236D2B"/>
    <w:rsid w:val="002656E4"/>
    <w:rsid w:val="002C391C"/>
    <w:rsid w:val="00323700"/>
    <w:rsid w:val="003C5DBE"/>
    <w:rsid w:val="003D6F15"/>
    <w:rsid w:val="004002EF"/>
    <w:rsid w:val="00413534"/>
    <w:rsid w:val="00463E54"/>
    <w:rsid w:val="004E5DBD"/>
    <w:rsid w:val="0056512C"/>
    <w:rsid w:val="005B0167"/>
    <w:rsid w:val="006F1F68"/>
    <w:rsid w:val="00721D42"/>
    <w:rsid w:val="007A356B"/>
    <w:rsid w:val="00814782"/>
    <w:rsid w:val="009165A6"/>
    <w:rsid w:val="0092105E"/>
    <w:rsid w:val="00953BF7"/>
    <w:rsid w:val="009A61AE"/>
    <w:rsid w:val="009D1706"/>
    <w:rsid w:val="00A45337"/>
    <w:rsid w:val="00A81FF7"/>
    <w:rsid w:val="00AC1B80"/>
    <w:rsid w:val="00AD3B6A"/>
    <w:rsid w:val="00C47CDF"/>
    <w:rsid w:val="00CB0EE8"/>
    <w:rsid w:val="00CF6CDB"/>
    <w:rsid w:val="00D96FEE"/>
    <w:rsid w:val="00E45D81"/>
    <w:rsid w:val="00F53EFB"/>
    <w:rsid w:val="00FD61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A4EC"/>
  <w15:chartTrackingRefBased/>
  <w15:docId w15:val="{867BEA6D-B7D1-47AA-BB1B-FCCAFD71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0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9D1706"/>
    <w:pPr>
      <w:keepNext/>
      <w:outlineLvl w:val="0"/>
    </w:pPr>
    <w:rPr>
      <w:rFonts w:ascii="Arial" w:hAnsi="Arial" w:cs="Arial"/>
      <w:b/>
      <w:bCs/>
      <w:sz w:val="22"/>
    </w:rPr>
  </w:style>
  <w:style w:type="paragraph" w:styleId="Titre2">
    <w:name w:val="heading 2"/>
    <w:basedOn w:val="Normal"/>
    <w:next w:val="Normal"/>
    <w:link w:val="Titre2Car"/>
    <w:semiHidden/>
    <w:unhideWhenUsed/>
    <w:qFormat/>
    <w:rsid w:val="009D1706"/>
    <w:pPr>
      <w:keepNext/>
      <w:outlineLvl w:val="1"/>
    </w:pPr>
    <w:rPr>
      <w:rFonts w:ascii="Arial" w:hAnsi="Arial" w:cs="Arial"/>
      <w:i/>
      <w:iCs/>
      <w:sz w:val="22"/>
    </w:rPr>
  </w:style>
  <w:style w:type="paragraph" w:styleId="Titre4">
    <w:name w:val="heading 4"/>
    <w:basedOn w:val="Normal"/>
    <w:next w:val="Normal"/>
    <w:link w:val="Titre4Car"/>
    <w:uiPriority w:val="9"/>
    <w:semiHidden/>
    <w:unhideWhenUsed/>
    <w:qFormat/>
    <w:rsid w:val="001958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323700"/>
    <w:pPr>
      <w:spacing w:after="120"/>
      <w:ind w:left="283"/>
    </w:pPr>
    <w:rPr>
      <w:sz w:val="16"/>
      <w:szCs w:val="16"/>
    </w:rPr>
  </w:style>
  <w:style w:type="character" w:customStyle="1" w:styleId="Retraitcorpsdetexte3Car">
    <w:name w:val="Retrait corps de texte 3 Car"/>
    <w:basedOn w:val="Policepardfaut"/>
    <w:link w:val="Retraitcorpsdetexte3"/>
    <w:rsid w:val="00323700"/>
    <w:rPr>
      <w:rFonts w:ascii="Times New Roman" w:eastAsia="Times New Roman" w:hAnsi="Times New Roman" w:cs="Times New Roman"/>
      <w:sz w:val="16"/>
      <w:szCs w:val="16"/>
      <w:lang w:val="fr-FR" w:eastAsia="fr-FR"/>
    </w:rPr>
  </w:style>
  <w:style w:type="character" w:styleId="Lienhypertexte">
    <w:name w:val="Hyperlink"/>
    <w:basedOn w:val="Policepardfaut"/>
    <w:rsid w:val="00323700"/>
    <w:rPr>
      <w:color w:val="0563C1" w:themeColor="hyperlink"/>
      <w:u w:val="single"/>
    </w:rPr>
  </w:style>
  <w:style w:type="paragraph" w:styleId="Sansinterligne">
    <w:name w:val="No Spacing"/>
    <w:uiPriority w:val="1"/>
    <w:qFormat/>
    <w:rsid w:val="00323700"/>
    <w:pPr>
      <w:spacing w:after="0" w:line="240" w:lineRule="auto"/>
    </w:pPr>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99"/>
    <w:unhideWhenUsed/>
    <w:rsid w:val="009D1706"/>
    <w:pPr>
      <w:spacing w:after="120"/>
    </w:pPr>
  </w:style>
  <w:style w:type="character" w:customStyle="1" w:styleId="CorpsdetexteCar">
    <w:name w:val="Corps de texte Car"/>
    <w:basedOn w:val="Policepardfaut"/>
    <w:link w:val="Corpsdetexte"/>
    <w:uiPriority w:val="99"/>
    <w:rsid w:val="009D1706"/>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rsid w:val="009D1706"/>
    <w:rPr>
      <w:rFonts w:ascii="Arial" w:eastAsia="Times New Roman" w:hAnsi="Arial" w:cs="Arial"/>
      <w:b/>
      <w:bCs/>
      <w:szCs w:val="24"/>
      <w:lang w:val="fr-FR" w:eastAsia="fr-FR"/>
    </w:rPr>
  </w:style>
  <w:style w:type="character" w:customStyle="1" w:styleId="Titre2Car">
    <w:name w:val="Titre 2 Car"/>
    <w:basedOn w:val="Policepardfaut"/>
    <w:link w:val="Titre2"/>
    <w:semiHidden/>
    <w:rsid w:val="009D1706"/>
    <w:rPr>
      <w:rFonts w:ascii="Arial" w:eastAsia="Times New Roman" w:hAnsi="Arial" w:cs="Arial"/>
      <w:i/>
      <w:iCs/>
      <w:szCs w:val="24"/>
      <w:lang w:val="fr-FR" w:eastAsia="fr-FR"/>
    </w:rPr>
  </w:style>
  <w:style w:type="paragraph" w:styleId="Paragraphedeliste">
    <w:name w:val="List Paragraph"/>
    <w:basedOn w:val="Normal"/>
    <w:uiPriority w:val="34"/>
    <w:qFormat/>
    <w:rsid w:val="00C47CDF"/>
    <w:pPr>
      <w:ind w:left="720"/>
      <w:contextualSpacing/>
    </w:pPr>
  </w:style>
  <w:style w:type="character" w:customStyle="1" w:styleId="Titre4Car">
    <w:name w:val="Titre 4 Car"/>
    <w:basedOn w:val="Policepardfaut"/>
    <w:link w:val="Titre4"/>
    <w:uiPriority w:val="9"/>
    <w:semiHidden/>
    <w:rsid w:val="0019580F"/>
    <w:rPr>
      <w:rFonts w:asciiTheme="majorHAnsi" w:eastAsiaTheme="majorEastAsia" w:hAnsiTheme="majorHAnsi" w:cstheme="majorBidi"/>
      <w:i/>
      <w:iCs/>
      <w:color w:val="2E74B5" w:themeColor="accent1" w:themeShade="BF"/>
      <w:sz w:val="24"/>
      <w:szCs w:val="24"/>
      <w:lang w:val="fr-FR" w:eastAsia="fr-FR"/>
    </w:rPr>
  </w:style>
  <w:style w:type="paragraph" w:styleId="Retraitcorpsdetexte">
    <w:name w:val="Body Text Indent"/>
    <w:basedOn w:val="Normal"/>
    <w:link w:val="RetraitcorpsdetexteCar"/>
    <w:semiHidden/>
    <w:unhideWhenUsed/>
    <w:rsid w:val="0019580F"/>
    <w:pPr>
      <w:spacing w:after="120"/>
      <w:ind w:left="283"/>
    </w:pPr>
  </w:style>
  <w:style w:type="character" w:customStyle="1" w:styleId="RetraitcorpsdetexteCar">
    <w:name w:val="Retrait corps de texte Car"/>
    <w:basedOn w:val="Policepardfaut"/>
    <w:link w:val="Retraitcorpsdetexte"/>
    <w:semiHidden/>
    <w:rsid w:val="0019580F"/>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semiHidden/>
    <w:unhideWhenUsed/>
    <w:rsid w:val="0019580F"/>
    <w:pPr>
      <w:spacing w:after="120" w:line="480" w:lineRule="auto"/>
      <w:ind w:left="283"/>
    </w:pPr>
  </w:style>
  <w:style w:type="character" w:customStyle="1" w:styleId="Retraitcorpsdetexte2Car">
    <w:name w:val="Retrait corps de texte 2 Car"/>
    <w:basedOn w:val="Policepardfaut"/>
    <w:link w:val="Retraitcorpsdetexte2"/>
    <w:semiHidden/>
    <w:rsid w:val="0019580F"/>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FD61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179"/>
    <w:rPr>
      <w:rFonts w:ascii="Segoe UI" w:eastAsia="Times New Roman" w:hAnsi="Segoe UI" w:cs="Segoe UI"/>
      <w:sz w:val="18"/>
      <w:szCs w:val="18"/>
      <w:lang w:val="fr-FR" w:eastAsia="fr-FR"/>
    </w:rPr>
  </w:style>
  <w:style w:type="paragraph" w:styleId="En-tte">
    <w:name w:val="header"/>
    <w:basedOn w:val="Normal"/>
    <w:link w:val="En-tteCar"/>
    <w:uiPriority w:val="99"/>
    <w:unhideWhenUsed/>
    <w:rsid w:val="00FD6179"/>
    <w:pPr>
      <w:tabs>
        <w:tab w:val="center" w:pos="4536"/>
        <w:tab w:val="right" w:pos="9072"/>
      </w:tabs>
    </w:pPr>
  </w:style>
  <w:style w:type="character" w:customStyle="1" w:styleId="En-tteCar">
    <w:name w:val="En-tête Car"/>
    <w:basedOn w:val="Policepardfaut"/>
    <w:link w:val="En-tte"/>
    <w:uiPriority w:val="99"/>
    <w:rsid w:val="00FD6179"/>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FD6179"/>
    <w:pPr>
      <w:tabs>
        <w:tab w:val="center" w:pos="4536"/>
        <w:tab w:val="right" w:pos="9072"/>
      </w:tabs>
    </w:pPr>
  </w:style>
  <w:style w:type="character" w:customStyle="1" w:styleId="PieddepageCar">
    <w:name w:val="Pied de page Car"/>
    <w:basedOn w:val="Policepardfaut"/>
    <w:link w:val="Pieddepage"/>
    <w:uiPriority w:val="99"/>
    <w:rsid w:val="00FD6179"/>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295">
      <w:bodyDiv w:val="1"/>
      <w:marLeft w:val="0"/>
      <w:marRight w:val="0"/>
      <w:marTop w:val="0"/>
      <w:marBottom w:val="0"/>
      <w:divBdr>
        <w:top w:val="none" w:sz="0" w:space="0" w:color="auto"/>
        <w:left w:val="none" w:sz="0" w:space="0" w:color="auto"/>
        <w:bottom w:val="none" w:sz="0" w:space="0" w:color="auto"/>
        <w:right w:val="none" w:sz="0" w:space="0" w:color="auto"/>
      </w:divBdr>
    </w:div>
    <w:div w:id="167672747">
      <w:bodyDiv w:val="1"/>
      <w:marLeft w:val="0"/>
      <w:marRight w:val="0"/>
      <w:marTop w:val="0"/>
      <w:marBottom w:val="0"/>
      <w:divBdr>
        <w:top w:val="none" w:sz="0" w:space="0" w:color="auto"/>
        <w:left w:val="none" w:sz="0" w:space="0" w:color="auto"/>
        <w:bottom w:val="none" w:sz="0" w:space="0" w:color="auto"/>
        <w:right w:val="none" w:sz="0" w:space="0" w:color="auto"/>
      </w:divBdr>
    </w:div>
    <w:div w:id="234322376">
      <w:bodyDiv w:val="1"/>
      <w:marLeft w:val="0"/>
      <w:marRight w:val="0"/>
      <w:marTop w:val="0"/>
      <w:marBottom w:val="0"/>
      <w:divBdr>
        <w:top w:val="none" w:sz="0" w:space="0" w:color="auto"/>
        <w:left w:val="none" w:sz="0" w:space="0" w:color="auto"/>
        <w:bottom w:val="none" w:sz="0" w:space="0" w:color="auto"/>
        <w:right w:val="none" w:sz="0" w:space="0" w:color="auto"/>
      </w:divBdr>
    </w:div>
    <w:div w:id="321741418">
      <w:bodyDiv w:val="1"/>
      <w:marLeft w:val="0"/>
      <w:marRight w:val="0"/>
      <w:marTop w:val="0"/>
      <w:marBottom w:val="0"/>
      <w:divBdr>
        <w:top w:val="none" w:sz="0" w:space="0" w:color="auto"/>
        <w:left w:val="none" w:sz="0" w:space="0" w:color="auto"/>
        <w:bottom w:val="none" w:sz="0" w:space="0" w:color="auto"/>
        <w:right w:val="none" w:sz="0" w:space="0" w:color="auto"/>
      </w:divBdr>
    </w:div>
    <w:div w:id="326711532">
      <w:bodyDiv w:val="1"/>
      <w:marLeft w:val="0"/>
      <w:marRight w:val="0"/>
      <w:marTop w:val="0"/>
      <w:marBottom w:val="0"/>
      <w:divBdr>
        <w:top w:val="none" w:sz="0" w:space="0" w:color="auto"/>
        <w:left w:val="none" w:sz="0" w:space="0" w:color="auto"/>
        <w:bottom w:val="none" w:sz="0" w:space="0" w:color="auto"/>
        <w:right w:val="none" w:sz="0" w:space="0" w:color="auto"/>
      </w:divBdr>
    </w:div>
    <w:div w:id="1003364136">
      <w:bodyDiv w:val="1"/>
      <w:marLeft w:val="0"/>
      <w:marRight w:val="0"/>
      <w:marTop w:val="0"/>
      <w:marBottom w:val="0"/>
      <w:divBdr>
        <w:top w:val="none" w:sz="0" w:space="0" w:color="auto"/>
        <w:left w:val="none" w:sz="0" w:space="0" w:color="auto"/>
        <w:bottom w:val="none" w:sz="0" w:space="0" w:color="auto"/>
        <w:right w:val="none" w:sz="0" w:space="0" w:color="auto"/>
      </w:divBdr>
    </w:div>
    <w:div w:id="1192039116">
      <w:bodyDiv w:val="1"/>
      <w:marLeft w:val="0"/>
      <w:marRight w:val="0"/>
      <w:marTop w:val="0"/>
      <w:marBottom w:val="0"/>
      <w:divBdr>
        <w:top w:val="none" w:sz="0" w:space="0" w:color="auto"/>
        <w:left w:val="none" w:sz="0" w:space="0" w:color="auto"/>
        <w:bottom w:val="none" w:sz="0" w:space="0" w:color="auto"/>
        <w:right w:val="none" w:sz="0" w:space="0" w:color="auto"/>
      </w:divBdr>
    </w:div>
    <w:div w:id="1509057682">
      <w:bodyDiv w:val="1"/>
      <w:marLeft w:val="0"/>
      <w:marRight w:val="0"/>
      <w:marTop w:val="0"/>
      <w:marBottom w:val="0"/>
      <w:divBdr>
        <w:top w:val="none" w:sz="0" w:space="0" w:color="auto"/>
        <w:left w:val="none" w:sz="0" w:space="0" w:color="auto"/>
        <w:bottom w:val="none" w:sz="0" w:space="0" w:color="auto"/>
        <w:right w:val="none" w:sz="0" w:space="0" w:color="auto"/>
      </w:divBdr>
    </w:div>
    <w:div w:id="1630892617">
      <w:bodyDiv w:val="1"/>
      <w:marLeft w:val="0"/>
      <w:marRight w:val="0"/>
      <w:marTop w:val="0"/>
      <w:marBottom w:val="0"/>
      <w:divBdr>
        <w:top w:val="none" w:sz="0" w:space="0" w:color="auto"/>
        <w:left w:val="none" w:sz="0" w:space="0" w:color="auto"/>
        <w:bottom w:val="none" w:sz="0" w:space="0" w:color="auto"/>
        <w:right w:val="none" w:sz="0" w:space="0" w:color="auto"/>
      </w:divBdr>
    </w:div>
    <w:div w:id="1663122450">
      <w:bodyDiv w:val="1"/>
      <w:marLeft w:val="0"/>
      <w:marRight w:val="0"/>
      <w:marTop w:val="0"/>
      <w:marBottom w:val="0"/>
      <w:divBdr>
        <w:top w:val="none" w:sz="0" w:space="0" w:color="auto"/>
        <w:left w:val="none" w:sz="0" w:space="0" w:color="auto"/>
        <w:bottom w:val="none" w:sz="0" w:space="0" w:color="auto"/>
        <w:right w:val="none" w:sz="0" w:space="0" w:color="auto"/>
      </w:divBdr>
    </w:div>
    <w:div w:id="1777942700">
      <w:bodyDiv w:val="1"/>
      <w:marLeft w:val="0"/>
      <w:marRight w:val="0"/>
      <w:marTop w:val="0"/>
      <w:marBottom w:val="0"/>
      <w:divBdr>
        <w:top w:val="none" w:sz="0" w:space="0" w:color="auto"/>
        <w:left w:val="none" w:sz="0" w:space="0" w:color="auto"/>
        <w:bottom w:val="none" w:sz="0" w:space="0" w:color="auto"/>
        <w:right w:val="none" w:sz="0" w:space="0" w:color="auto"/>
      </w:divBdr>
    </w:div>
    <w:div w:id="1865946355">
      <w:bodyDiv w:val="1"/>
      <w:marLeft w:val="0"/>
      <w:marRight w:val="0"/>
      <w:marTop w:val="0"/>
      <w:marBottom w:val="0"/>
      <w:divBdr>
        <w:top w:val="none" w:sz="0" w:space="0" w:color="auto"/>
        <w:left w:val="none" w:sz="0" w:space="0" w:color="auto"/>
        <w:bottom w:val="none" w:sz="0" w:space="0" w:color="auto"/>
        <w:right w:val="none" w:sz="0" w:space="0" w:color="auto"/>
      </w:divBdr>
    </w:div>
    <w:div w:id="20522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es@isfsc.b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2583</Words>
  <Characters>14209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Hees</dc:creator>
  <cp:keywords/>
  <dc:description/>
  <cp:lastModifiedBy>Marie Françoise Rosseel</cp:lastModifiedBy>
  <cp:revision>6</cp:revision>
  <cp:lastPrinted>2017-04-20T09:18:00Z</cp:lastPrinted>
  <dcterms:created xsi:type="dcterms:W3CDTF">2020-05-26T13:59:00Z</dcterms:created>
  <dcterms:modified xsi:type="dcterms:W3CDTF">2020-05-29T16:41:00Z</dcterms:modified>
</cp:coreProperties>
</file>